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CF" w:rsidRPr="002F53F4" w:rsidRDefault="00AE6033" w:rsidP="00143CCE">
      <w:pPr>
        <w:jc w:val="center"/>
        <w:rPr>
          <w:rFonts w:ascii="Times New Roman" w:hAnsi="Times New Roman" w:cs="Times New Roman"/>
        </w:rPr>
      </w:pPr>
      <w:r w:rsidRPr="002F53F4">
        <w:rPr>
          <w:rFonts w:ascii="Times New Roman" w:hAnsi="Times New Roman" w:cs="Times New Roman"/>
          <w:b/>
          <w:bCs/>
        </w:rPr>
        <w:t>ASOCIAȚIA GRUP</w:t>
      </w:r>
      <w:r w:rsidR="00A409CF" w:rsidRPr="002F53F4">
        <w:rPr>
          <w:rFonts w:ascii="Times New Roman" w:hAnsi="Times New Roman" w:cs="Times New Roman"/>
          <w:b/>
          <w:bCs/>
        </w:rPr>
        <w:t xml:space="preserve"> DE ACȚIUNE LOCALĂ - </w:t>
      </w:r>
      <w:r w:rsidRPr="002F53F4">
        <w:rPr>
          <w:rFonts w:ascii="Times New Roman" w:hAnsi="Times New Roman" w:cs="Times New Roman"/>
          <w:b/>
          <w:bCs/>
        </w:rPr>
        <w:t>INOVARE ȘI DEZVOLTARE DURABILĂ BACĂU</w:t>
      </w:r>
    </w:p>
    <w:p w:rsidR="00A409CF" w:rsidRPr="002F53F4" w:rsidRDefault="00A409CF" w:rsidP="00143CCE">
      <w:pPr>
        <w:jc w:val="center"/>
        <w:rPr>
          <w:rFonts w:ascii="Times New Roman" w:hAnsi="Times New Roman" w:cs="Times New Roman"/>
        </w:rPr>
      </w:pPr>
      <w:r w:rsidRPr="002F53F4">
        <w:rPr>
          <w:rFonts w:ascii="Times New Roman" w:hAnsi="Times New Roman" w:cs="Times New Roman"/>
          <w:b/>
          <w:bCs/>
        </w:rPr>
        <w:t>LANSEAZĂ</w:t>
      </w:r>
    </w:p>
    <w:p w:rsidR="00A409CF" w:rsidRPr="002F53F4" w:rsidRDefault="00A409CF" w:rsidP="00D70CE0">
      <w:pPr>
        <w:jc w:val="center"/>
        <w:rPr>
          <w:rFonts w:ascii="Times New Roman" w:hAnsi="Times New Roman" w:cs="Times New Roman"/>
        </w:rPr>
      </w:pPr>
      <w:r w:rsidRPr="002F53F4">
        <w:rPr>
          <w:rFonts w:ascii="Times New Roman" w:hAnsi="Times New Roman" w:cs="Times New Roman"/>
          <w:b/>
          <w:bCs/>
        </w:rPr>
        <w:t>APELUL DE FIȘE DE PROIECTE POCU/GAL IDD Bacau /</w:t>
      </w:r>
      <w:r w:rsidR="001D4435" w:rsidRPr="002F53F4">
        <w:rPr>
          <w:rFonts w:ascii="Times New Roman" w:hAnsi="Times New Roman" w:cs="Times New Roman"/>
          <w:b/>
          <w:bCs/>
        </w:rPr>
        <w:t>2020</w:t>
      </w:r>
      <w:r w:rsidRPr="002F53F4">
        <w:rPr>
          <w:rFonts w:ascii="Times New Roman" w:hAnsi="Times New Roman" w:cs="Times New Roman"/>
          <w:b/>
          <w:bCs/>
        </w:rPr>
        <w:t>/5/</w:t>
      </w:r>
      <w:r w:rsidR="00C65F1E" w:rsidRPr="007D2CDC">
        <w:rPr>
          <w:rFonts w:ascii="Times New Roman" w:hAnsi="Times New Roman" w:cs="Times New Roman"/>
          <w:b/>
          <w:bCs/>
          <w:highlight w:val="yellow"/>
        </w:rPr>
        <w:t>1</w:t>
      </w:r>
      <w:r w:rsidRPr="002F53F4">
        <w:rPr>
          <w:rFonts w:ascii="Times New Roman" w:hAnsi="Times New Roman" w:cs="Times New Roman"/>
          <w:b/>
          <w:bCs/>
        </w:rPr>
        <w:t>/OS5.1</w:t>
      </w:r>
    </w:p>
    <w:p w:rsidR="00A409CF" w:rsidRPr="002F53F4" w:rsidRDefault="00A409CF" w:rsidP="00B427DF">
      <w:pPr>
        <w:jc w:val="both"/>
        <w:rPr>
          <w:rFonts w:ascii="Times New Roman" w:hAnsi="Times New Roman" w:cs="Times New Roman"/>
          <w:b/>
          <w:bCs/>
        </w:rPr>
      </w:pPr>
      <w:r w:rsidRPr="002F53F4">
        <w:rPr>
          <w:rFonts w:ascii="Times New Roman" w:hAnsi="Times New Roman" w:cs="Times New Roman"/>
          <w:b/>
          <w:bCs/>
        </w:rPr>
        <w:t>GHIDUL SOLICITANTULUI - CONDIȚII SPECIFICE DE ACCESARE A FONDURILOR ÎN CADRUL APELURILOR DE FIȘE DE PROIECTE LANSATE DE </w:t>
      </w:r>
      <w:r w:rsidR="00AE6033" w:rsidRPr="002F53F4">
        <w:rPr>
          <w:rFonts w:ascii="Times New Roman" w:hAnsi="Times New Roman" w:cs="Times New Roman"/>
          <w:b/>
          <w:bCs/>
          <w:i/>
        </w:rPr>
        <w:t>ASOCIAȚIA GRUP DE ACȚIUNE LOCALĂ - INOVARE ȘI DEZVOLTARE DURABILĂ BACĂU</w:t>
      </w:r>
      <w:r w:rsidR="00AE6033" w:rsidRPr="002F53F4">
        <w:rPr>
          <w:rFonts w:ascii="Times New Roman" w:hAnsi="Times New Roman" w:cs="Times New Roman"/>
          <w:b/>
          <w:bCs/>
        </w:rPr>
        <w:t xml:space="preserve"> </w:t>
      </w:r>
      <w:r w:rsidRPr="002F53F4">
        <w:rPr>
          <w:rFonts w:ascii="Times New Roman" w:hAnsi="Times New Roman" w:cs="Times New Roman"/>
          <w:b/>
          <w:bCs/>
        </w:rPr>
        <w:t>în cadrul SDL - Etapa a III-a a mecanismului DLRC </w:t>
      </w:r>
      <w:r w:rsidRPr="002F53F4">
        <w:rPr>
          <w:rFonts w:ascii="Times New Roman" w:hAnsi="Times New Roman" w:cs="Times New Roman"/>
        </w:rPr>
        <w:t>(Dezvoltare Locală plasată sub Responsabilitatea Comunității) – </w:t>
      </w:r>
      <w:r w:rsidRPr="002F53F4">
        <w:rPr>
          <w:rFonts w:ascii="Times New Roman" w:hAnsi="Times New Roman" w:cs="Times New Roman"/>
          <w:b/>
          <w:bCs/>
        </w:rPr>
        <w:t>PROGRAMUL OPERAȚIONAL CAPITAL UMAN 2014-2020.</w:t>
      </w:r>
    </w:p>
    <w:p w:rsidR="00A409CF" w:rsidRPr="002F53F4" w:rsidRDefault="00A409CF" w:rsidP="00B427DF">
      <w:pPr>
        <w:jc w:val="both"/>
        <w:rPr>
          <w:rFonts w:ascii="Times New Roman" w:hAnsi="Times New Roman" w:cs="Times New Roman"/>
        </w:rPr>
      </w:pPr>
      <w:r w:rsidRPr="002F53F4">
        <w:rPr>
          <w:rFonts w:ascii="Times New Roman" w:hAnsi="Times New Roman" w:cs="Times New Roman"/>
        </w:rPr>
        <w:t>  </w:t>
      </w:r>
    </w:p>
    <w:p w:rsidR="00A409CF" w:rsidRPr="002F53F4" w:rsidRDefault="00A409CF" w:rsidP="00B427DF">
      <w:pPr>
        <w:jc w:val="both"/>
        <w:rPr>
          <w:rFonts w:ascii="Times New Roman" w:hAnsi="Times New Roman" w:cs="Times New Roman"/>
        </w:rPr>
      </w:pPr>
      <w:r w:rsidRPr="002F53F4">
        <w:rPr>
          <w:rFonts w:ascii="Times New Roman" w:hAnsi="Times New Roman" w:cs="Times New Roman"/>
        </w:rPr>
        <w:t>Pentru a putea obține finanțare în cadrul acestui apel, fișele de proiecte trebuie să se încadreze în:</w:t>
      </w:r>
    </w:p>
    <w:p w:rsidR="00A409CF" w:rsidRPr="002F53F4" w:rsidRDefault="00A409CF" w:rsidP="00B427D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F53F4">
        <w:rPr>
          <w:rFonts w:ascii="Times New Roman" w:hAnsi="Times New Roman" w:cs="Times New Roman"/>
          <w:b/>
          <w:bCs/>
        </w:rPr>
        <w:t>Programul Operațional Capital Uman 2014-2020</w:t>
      </w:r>
    </w:p>
    <w:p w:rsidR="00A409CF" w:rsidRPr="002F53F4" w:rsidRDefault="00A409CF" w:rsidP="00B427DF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2F53F4">
        <w:rPr>
          <w:rFonts w:ascii="Times New Roman" w:hAnsi="Times New Roman" w:cs="Times New Roman"/>
          <w:b/>
          <w:bCs/>
        </w:rPr>
        <w:t>Axa prioritară 5. </w:t>
      </w:r>
      <w:r w:rsidRPr="002F53F4">
        <w:rPr>
          <w:rFonts w:ascii="Times New Roman" w:hAnsi="Times New Roman" w:cs="Times New Roman"/>
        </w:rPr>
        <w:t>Dezvoltare locală plasată sub responsabilitatea comunității</w:t>
      </w:r>
    </w:p>
    <w:p w:rsidR="00A409CF" w:rsidRPr="002F53F4" w:rsidRDefault="00A409CF" w:rsidP="00B427DF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2F53F4">
        <w:rPr>
          <w:rFonts w:ascii="Times New Roman" w:hAnsi="Times New Roman" w:cs="Times New Roman"/>
          <w:b/>
          <w:bCs/>
        </w:rPr>
        <w:t>Obiectiv tematic 9.</w:t>
      </w:r>
      <w:r w:rsidRPr="002F53F4">
        <w:rPr>
          <w:rFonts w:ascii="Times New Roman" w:hAnsi="Times New Roman" w:cs="Times New Roman"/>
        </w:rPr>
        <w:t> Promovarea incluziunii sociale, combaterea sărăciei și a oricărei forme de discriminare</w:t>
      </w:r>
    </w:p>
    <w:p w:rsidR="00A409CF" w:rsidRPr="002F53F4" w:rsidRDefault="00A409CF" w:rsidP="00B427DF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2F53F4">
        <w:rPr>
          <w:rFonts w:ascii="Times New Roman" w:hAnsi="Times New Roman" w:cs="Times New Roman"/>
          <w:b/>
          <w:bCs/>
        </w:rPr>
        <w:t>Prioritate de investiții 9.vi. </w:t>
      </w:r>
      <w:r w:rsidRPr="002F53F4">
        <w:rPr>
          <w:rFonts w:ascii="Times New Roman" w:hAnsi="Times New Roman" w:cs="Times New Roman"/>
        </w:rPr>
        <w:t>Strategii de dezvoltare locală plasate sub responsabilitatea comunității</w:t>
      </w:r>
    </w:p>
    <w:p w:rsidR="00A409CF" w:rsidRPr="002F53F4" w:rsidRDefault="00A409CF" w:rsidP="00B427DF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2F53F4">
        <w:rPr>
          <w:rFonts w:ascii="Times New Roman" w:hAnsi="Times New Roman" w:cs="Times New Roman"/>
          <w:b/>
          <w:bCs/>
        </w:rPr>
        <w:t>Obiectivul specific 5.1. </w:t>
      </w:r>
      <w:r w:rsidRPr="002F53F4">
        <w:rPr>
          <w:rFonts w:ascii="Times New Roman" w:hAnsi="Times New Roman" w:cs="Times New Roman"/>
        </w:rPr>
        <w:t>Reducerea numărului de persoane aflate în risc de sărăcie și excluziune socială din comunitățile marginalizate (roma și non-roma) din orașe/municipii cu peste 20.000 locuitori, cu accent pe cele cu populație aparținând minorității roma, prin implementarea de măsuri/ operațiuni integrate în contextul mecanismului de DLRC</w:t>
      </w:r>
    </w:p>
    <w:p w:rsidR="00B427DF" w:rsidRPr="002F53F4" w:rsidRDefault="00AE6033" w:rsidP="00B427DF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F53F4">
        <w:rPr>
          <w:rFonts w:ascii="Times New Roman" w:hAnsi="Times New Roman" w:cs="Times New Roman"/>
          <w:b/>
          <w:bCs/>
        </w:rPr>
        <w:t>Strategia de Dezvoltare Locală pentru comunitatea marginalizată din Municipiul Bacău</w:t>
      </w:r>
    </w:p>
    <w:p w:rsidR="00B427DF" w:rsidRPr="002F53F4" w:rsidRDefault="00B427DF" w:rsidP="00B427DF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F53F4">
        <w:rPr>
          <w:rFonts w:ascii="Times New Roman" w:hAnsi="Times New Roman" w:cs="Times New Roman"/>
        </w:rPr>
        <w:t>Obiectiv specific 5: POSIBILITĂŢI DE DEZVOLTARE ECONOMICĂ PENTRU TOATE CATEGORIILE DE PERSOANE</w:t>
      </w:r>
    </w:p>
    <w:p w:rsidR="00B427DF" w:rsidRPr="002F53F4" w:rsidRDefault="00131F90" w:rsidP="00B427DF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F53F4">
        <w:rPr>
          <w:rFonts w:ascii="Times New Roman" w:hAnsi="Times New Roman" w:cs="Times New Roman"/>
        </w:rPr>
        <w:t>Obiectiv specific 6: OPORTUNITĂŢI DE EDUCAŢIE ŞI PERFORMANŢĂ PENTRU TOATE</w:t>
      </w:r>
      <w:r w:rsidR="00B427DF" w:rsidRPr="002F53F4">
        <w:rPr>
          <w:rFonts w:ascii="Times New Roman" w:hAnsi="Times New Roman" w:cs="Times New Roman"/>
        </w:rPr>
        <w:t xml:space="preserve"> </w:t>
      </w:r>
      <w:r w:rsidRPr="002F53F4">
        <w:rPr>
          <w:rFonts w:ascii="Times New Roman" w:hAnsi="Times New Roman" w:cs="Times New Roman"/>
        </w:rPr>
        <w:t>CATEGORIILE DE PERSOANE</w:t>
      </w:r>
    </w:p>
    <w:p w:rsidR="00BA2A71" w:rsidRPr="002F53F4" w:rsidRDefault="00131F90" w:rsidP="00BA2A7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F53F4">
        <w:rPr>
          <w:rFonts w:ascii="Times New Roman" w:hAnsi="Times New Roman" w:cs="Times New Roman"/>
        </w:rPr>
        <w:t>Obiectiv specific 7: CARTIERE DESERVITE ÎN MOD ECHILIBRAT DE SERVICII PUBLICE</w:t>
      </w:r>
      <w:r w:rsidR="00A409CF" w:rsidRPr="002F53F4">
        <w:rPr>
          <w:rFonts w:ascii="Times New Roman" w:hAnsi="Times New Roman" w:cs="Times New Roman"/>
          <w:b/>
          <w:bCs/>
          <w:i/>
          <w:iCs/>
        </w:rPr>
        <w:t> </w:t>
      </w:r>
    </w:p>
    <w:p w:rsidR="00BA2A71" w:rsidRPr="002F53F4" w:rsidRDefault="00BA2A71" w:rsidP="001924D7">
      <w:pPr>
        <w:ind w:left="720"/>
        <w:jc w:val="both"/>
        <w:rPr>
          <w:rFonts w:ascii="Times New Roman" w:hAnsi="Times New Roman" w:cs="Times New Roman"/>
        </w:rPr>
      </w:pPr>
    </w:p>
    <w:p w:rsidR="00BA2A71" w:rsidRPr="002F53F4" w:rsidRDefault="00BA2A71" w:rsidP="001924D7">
      <w:pPr>
        <w:jc w:val="both"/>
        <w:rPr>
          <w:rFonts w:ascii="Times New Roman" w:hAnsi="Times New Roman" w:cs="Times New Roman"/>
        </w:rPr>
      </w:pPr>
    </w:p>
    <w:p w:rsidR="00BA2A71" w:rsidRPr="002F53F4" w:rsidRDefault="00BA2A71" w:rsidP="001924D7">
      <w:pPr>
        <w:jc w:val="both"/>
        <w:rPr>
          <w:rFonts w:ascii="Times New Roman" w:hAnsi="Times New Roman" w:cs="Times New Roman"/>
        </w:rPr>
      </w:pPr>
    </w:p>
    <w:p w:rsidR="00A409CF" w:rsidRPr="002F53F4" w:rsidRDefault="00A409CF" w:rsidP="00B427DF">
      <w:pPr>
        <w:jc w:val="both"/>
        <w:rPr>
          <w:rFonts w:ascii="Times New Roman" w:hAnsi="Times New Roman" w:cs="Times New Roman"/>
          <w:b/>
          <w:bCs/>
          <w:iCs/>
        </w:rPr>
      </w:pPr>
      <w:r w:rsidRPr="002F53F4">
        <w:rPr>
          <w:rFonts w:ascii="Times New Roman" w:hAnsi="Times New Roman" w:cs="Times New Roman"/>
          <w:b/>
          <w:bCs/>
          <w:iCs/>
        </w:rPr>
        <w:lastRenderedPageBreak/>
        <w:t>Prezentul apel este cu termen limită de depunere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27DF" w:rsidRPr="002F53F4" w:rsidTr="00B427DF">
        <w:tc>
          <w:tcPr>
            <w:tcW w:w="4531" w:type="dxa"/>
          </w:tcPr>
          <w:p w:rsidR="00B427DF" w:rsidRPr="002F53F4" w:rsidRDefault="00B427DF" w:rsidP="00B427DF">
            <w:pPr>
              <w:jc w:val="both"/>
              <w:rPr>
                <w:rFonts w:ascii="Times New Roman" w:hAnsi="Times New Roman" w:cs="Times New Roman"/>
              </w:rPr>
            </w:pPr>
            <w:r w:rsidRPr="002F53F4">
              <w:rPr>
                <w:rFonts w:ascii="Times New Roman" w:hAnsi="Times New Roman" w:cs="Times New Roman"/>
              </w:rPr>
              <w:t>Data și ora de începere a depunerii de fișe de proiecte</w:t>
            </w:r>
          </w:p>
          <w:p w:rsidR="00B427DF" w:rsidRPr="002F53F4" w:rsidRDefault="00B427DF" w:rsidP="00B427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555A0D" w:rsidRPr="00974205" w:rsidRDefault="00974205" w:rsidP="00DE73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4205">
              <w:rPr>
                <w:rFonts w:ascii="Times New Roman" w:hAnsi="Times New Roman" w:cs="Times New Roman"/>
                <w:b/>
              </w:rPr>
              <w:t>4 ianuarie 2021, ora 9:00</w:t>
            </w:r>
          </w:p>
        </w:tc>
      </w:tr>
      <w:tr w:rsidR="00B427DF" w:rsidRPr="002F53F4" w:rsidTr="00B427DF">
        <w:tc>
          <w:tcPr>
            <w:tcW w:w="4531" w:type="dxa"/>
          </w:tcPr>
          <w:p w:rsidR="00B427DF" w:rsidRDefault="00B427DF" w:rsidP="00B427DF">
            <w:pPr>
              <w:jc w:val="both"/>
              <w:rPr>
                <w:rFonts w:ascii="Times New Roman" w:hAnsi="Times New Roman" w:cs="Times New Roman"/>
              </w:rPr>
            </w:pPr>
            <w:r w:rsidRPr="002F53F4">
              <w:rPr>
                <w:rFonts w:ascii="Times New Roman" w:hAnsi="Times New Roman" w:cs="Times New Roman"/>
              </w:rPr>
              <w:t>Data și ora de închidere a depunerii de fișe de proiecte</w:t>
            </w:r>
          </w:p>
          <w:p w:rsidR="00974205" w:rsidRPr="002F53F4" w:rsidRDefault="00974205" w:rsidP="00B427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555A0D" w:rsidRPr="00974205" w:rsidRDefault="00974205" w:rsidP="00BA2A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4205">
              <w:rPr>
                <w:rFonts w:ascii="Times New Roman" w:hAnsi="Times New Roman" w:cs="Times New Roman"/>
                <w:b/>
              </w:rPr>
              <w:t>19 februarie 2021, ora 16:00</w:t>
            </w:r>
          </w:p>
        </w:tc>
      </w:tr>
    </w:tbl>
    <w:p w:rsidR="00B448D4" w:rsidRPr="002F53F4" w:rsidRDefault="00B448D4" w:rsidP="00B448D4">
      <w:pPr>
        <w:jc w:val="both"/>
        <w:rPr>
          <w:rFonts w:ascii="Times New Roman" w:hAnsi="Times New Roman" w:cs="Times New Roman"/>
          <w:b/>
          <w:iCs/>
        </w:rPr>
      </w:pPr>
    </w:p>
    <w:p w:rsidR="00B448D4" w:rsidRPr="002F53F4" w:rsidRDefault="00B448D4" w:rsidP="00B448D4">
      <w:pPr>
        <w:jc w:val="both"/>
        <w:rPr>
          <w:rFonts w:ascii="Times New Roman" w:hAnsi="Times New Roman" w:cs="Times New Roman"/>
          <w:b/>
          <w:iCs/>
        </w:rPr>
      </w:pPr>
      <w:r w:rsidRPr="002F53F4">
        <w:rPr>
          <w:rFonts w:ascii="Times New Roman" w:hAnsi="Times New Roman" w:cs="Times New Roman"/>
          <w:b/>
          <w:iCs/>
          <w:u w:val="single"/>
        </w:rPr>
        <w:t>Locația</w:t>
      </w:r>
      <w:r w:rsidRPr="002F53F4">
        <w:rPr>
          <w:rFonts w:ascii="Times New Roman" w:hAnsi="Times New Roman" w:cs="Times New Roman"/>
          <w:b/>
          <w:iCs/>
        </w:rPr>
        <w:t xml:space="preserve"> de depunere a fișelor de proiecte: </w:t>
      </w:r>
      <w:r w:rsidRPr="002F53F4">
        <w:rPr>
          <w:rFonts w:ascii="Times New Roman" w:hAnsi="Times New Roman" w:cs="Times New Roman"/>
          <w:iCs/>
        </w:rPr>
        <w:t>sediul  Asociației  ”GAL IDD Bacău", din str. Ciprian Porumbescu, nr.5, Cartierul Izvoare,  Bacău, jud Bacău</w:t>
      </w:r>
    </w:p>
    <w:p w:rsidR="00B448D4" w:rsidRPr="002F53F4" w:rsidRDefault="00B448D4" w:rsidP="00B448D4">
      <w:pPr>
        <w:jc w:val="both"/>
        <w:rPr>
          <w:rFonts w:ascii="Times New Roman" w:hAnsi="Times New Roman" w:cs="Times New Roman"/>
          <w:b/>
          <w:iCs/>
        </w:rPr>
      </w:pPr>
      <w:r w:rsidRPr="002F53F4">
        <w:rPr>
          <w:rFonts w:ascii="Times New Roman" w:hAnsi="Times New Roman" w:cs="Times New Roman"/>
          <w:b/>
          <w:iCs/>
        </w:rPr>
        <w:t>Fisele de proiecte vor putea fi depuse zilnic, de luni pana vineri.</w:t>
      </w:r>
    </w:p>
    <w:p w:rsidR="00B448D4" w:rsidRPr="002F53F4" w:rsidRDefault="00B448D4" w:rsidP="00B448D4">
      <w:pPr>
        <w:jc w:val="both"/>
        <w:rPr>
          <w:rFonts w:ascii="Times New Roman" w:hAnsi="Times New Roman" w:cs="Times New Roman"/>
          <w:b/>
          <w:iCs/>
        </w:rPr>
      </w:pPr>
      <w:r w:rsidRPr="002F53F4">
        <w:rPr>
          <w:rFonts w:ascii="Times New Roman" w:hAnsi="Times New Roman" w:cs="Times New Roman"/>
          <w:b/>
          <w:iCs/>
          <w:u w:val="single"/>
        </w:rPr>
        <w:t>Interval orar</w:t>
      </w:r>
      <w:r w:rsidRPr="002F53F4">
        <w:rPr>
          <w:rFonts w:ascii="Times New Roman" w:hAnsi="Times New Roman" w:cs="Times New Roman"/>
          <w:b/>
          <w:iCs/>
        </w:rPr>
        <w:t xml:space="preserve"> depunere fișe de proiecte: </w:t>
      </w:r>
      <w:r w:rsidRPr="00974205">
        <w:rPr>
          <w:rFonts w:ascii="Times New Roman" w:hAnsi="Times New Roman" w:cs="Times New Roman"/>
          <w:b/>
          <w:iCs/>
        </w:rPr>
        <w:t>9:00 – 11:00, 14:00</w:t>
      </w:r>
      <w:r w:rsidR="00974205">
        <w:rPr>
          <w:rFonts w:ascii="Times New Roman" w:hAnsi="Times New Roman" w:cs="Times New Roman"/>
          <w:b/>
          <w:iCs/>
        </w:rPr>
        <w:t xml:space="preserve"> – </w:t>
      </w:r>
      <w:r w:rsidRPr="00974205">
        <w:rPr>
          <w:rFonts w:ascii="Times New Roman" w:hAnsi="Times New Roman" w:cs="Times New Roman"/>
          <w:b/>
          <w:iCs/>
        </w:rPr>
        <w:t>16:00</w:t>
      </w:r>
    </w:p>
    <w:p w:rsidR="00BA2A71" w:rsidRPr="00974205" w:rsidRDefault="00BA2A71" w:rsidP="00BA2A71">
      <w:pPr>
        <w:jc w:val="both"/>
        <w:rPr>
          <w:rFonts w:ascii="Times New Roman" w:hAnsi="Times New Roman" w:cs="Times New Roman"/>
          <w:iCs/>
        </w:rPr>
      </w:pPr>
      <w:r w:rsidRPr="002F53F4">
        <w:rPr>
          <w:rFonts w:ascii="Times New Roman" w:hAnsi="Times New Roman" w:cs="Times New Roman"/>
          <w:iCs/>
        </w:rPr>
        <w:t xml:space="preserve">Avand in vederea legislatia in vigoarea privind raspandirea Covid-19, solicitantii acestui apel au posibiliatea de depunere online a fișelor de proiect, sub semnătura electronică a reprezentantului legala, la adresa </w:t>
      </w:r>
      <w:hyperlink r:id="rId9" w:history="1">
        <w:r w:rsidRPr="002F53F4">
          <w:rPr>
            <w:rStyle w:val="Hyperlink"/>
            <w:rFonts w:ascii="Times New Roman" w:hAnsi="Times New Roman" w:cs="Times New Roman"/>
            <w:iCs/>
          </w:rPr>
          <w:t>iddgalbacau@gmail.com</w:t>
        </w:r>
      </w:hyperlink>
      <w:r w:rsidRPr="002F53F4">
        <w:rPr>
          <w:rFonts w:ascii="Times New Roman" w:hAnsi="Times New Roman" w:cs="Times New Roman"/>
          <w:iCs/>
        </w:rPr>
        <w:t xml:space="preserve"> in perioada </w:t>
      </w:r>
      <w:r w:rsidR="00974205" w:rsidRPr="00974205">
        <w:rPr>
          <w:rFonts w:ascii="Times New Roman" w:hAnsi="Times New Roman" w:cs="Times New Roman"/>
          <w:b/>
          <w:iCs/>
        </w:rPr>
        <w:t xml:space="preserve">4 ianuarie </w:t>
      </w:r>
      <w:r w:rsidR="00974205">
        <w:rPr>
          <w:rFonts w:ascii="Times New Roman" w:hAnsi="Times New Roman" w:cs="Times New Roman"/>
          <w:b/>
          <w:iCs/>
        </w:rPr>
        <w:t xml:space="preserve">2021 </w:t>
      </w:r>
      <w:r w:rsidR="00974205" w:rsidRPr="00974205">
        <w:rPr>
          <w:rFonts w:ascii="Times New Roman" w:hAnsi="Times New Roman" w:cs="Times New Roman"/>
          <w:b/>
          <w:iCs/>
        </w:rPr>
        <w:t>– 19 februarie 2021.</w:t>
      </w:r>
      <w:r w:rsidR="00974205" w:rsidRPr="00974205">
        <w:rPr>
          <w:rFonts w:ascii="Times New Roman" w:hAnsi="Times New Roman" w:cs="Times New Roman"/>
          <w:iCs/>
        </w:rPr>
        <w:t xml:space="preserve"> </w:t>
      </w:r>
    </w:p>
    <w:p w:rsidR="00A409CF" w:rsidRPr="002F53F4" w:rsidRDefault="00A409CF" w:rsidP="00B427DF">
      <w:pPr>
        <w:jc w:val="both"/>
        <w:rPr>
          <w:rFonts w:ascii="Times New Roman" w:hAnsi="Times New Roman" w:cs="Times New Roman"/>
        </w:rPr>
      </w:pPr>
      <w:r w:rsidRPr="002F53F4">
        <w:rPr>
          <w:rFonts w:ascii="Times New Roman" w:hAnsi="Times New Roman" w:cs="Times New Roman"/>
          <w:b/>
          <w:bCs/>
          <w:iCs/>
        </w:rPr>
        <w:t>Bugetul apelului</w:t>
      </w:r>
    </w:p>
    <w:p w:rsidR="001924D7" w:rsidRPr="002F53F4" w:rsidRDefault="001924D7" w:rsidP="001924D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2F53F4">
        <w:rPr>
          <w:rFonts w:ascii="Times New Roman" w:eastAsia="Calibri" w:hAnsi="Times New Roman" w:cs="Times New Roman"/>
        </w:rPr>
        <w:t xml:space="preserve">În cadrul acestui apel, vor fi finantate fișe de proiecte cu o </w:t>
      </w:r>
      <w:r w:rsidRPr="00974205">
        <w:rPr>
          <w:rFonts w:ascii="Times New Roman" w:eastAsia="Calibri" w:hAnsi="Times New Roman" w:cs="Times New Roman"/>
        </w:rPr>
        <w:t xml:space="preserve">valoare minima de </w:t>
      </w:r>
      <w:r w:rsidRPr="00974205">
        <w:rPr>
          <w:rFonts w:ascii="Times New Roman" w:eastAsia="Calibri" w:hAnsi="Times New Roman" w:cs="Times New Roman"/>
          <w:b/>
        </w:rPr>
        <w:t>1</w:t>
      </w:r>
      <w:r w:rsidR="00FB6C2A" w:rsidRPr="00974205">
        <w:rPr>
          <w:rFonts w:ascii="Times New Roman" w:eastAsia="Calibri" w:hAnsi="Times New Roman" w:cs="Times New Roman"/>
          <w:b/>
        </w:rPr>
        <w:t>20</w:t>
      </w:r>
      <w:r w:rsidRPr="00974205">
        <w:rPr>
          <w:rFonts w:ascii="Times New Roman" w:eastAsia="Calibri" w:hAnsi="Times New Roman" w:cs="Times New Roman"/>
          <w:b/>
        </w:rPr>
        <w:t>.000 euro.</w:t>
      </w:r>
      <w:r w:rsidRPr="002F53F4">
        <w:rPr>
          <w:rFonts w:ascii="Times New Roman" w:eastAsia="Calibri" w:hAnsi="Times New Roman" w:cs="Times New Roman"/>
          <w:b/>
        </w:rPr>
        <w:t xml:space="preserve"> </w:t>
      </w:r>
    </w:p>
    <w:p w:rsidR="001924D7" w:rsidRPr="002F53F4" w:rsidRDefault="001924D7" w:rsidP="001924D7">
      <w:pPr>
        <w:spacing w:after="200" w:line="276" w:lineRule="auto"/>
        <w:jc w:val="both"/>
        <w:rPr>
          <w:rFonts w:ascii="Times New Roman" w:eastAsia="Calibri" w:hAnsi="Times New Roman" w:cs="Times New Roman"/>
          <w:bCs/>
        </w:rPr>
      </w:pPr>
      <w:r w:rsidRPr="002F53F4">
        <w:rPr>
          <w:rFonts w:ascii="Times New Roman" w:eastAsia="Calibri" w:hAnsi="Times New Roman" w:cs="Times New Roman"/>
        </w:rPr>
        <w:t xml:space="preserve">La nivel de </w:t>
      </w:r>
      <w:r w:rsidRPr="002F53F4">
        <w:rPr>
          <w:rFonts w:ascii="Times New Roman" w:eastAsia="Calibri" w:hAnsi="Times New Roman" w:cs="Times New Roman"/>
          <w:b/>
        </w:rPr>
        <w:t xml:space="preserve">strategie, valoarea </w:t>
      </w:r>
      <w:r w:rsidRPr="002F53F4">
        <w:rPr>
          <w:rFonts w:ascii="Times New Roman" w:eastAsia="Calibri" w:hAnsi="Times New Roman" w:cs="Times New Roman"/>
        </w:rPr>
        <w:t xml:space="preserve">totală maximă a </w:t>
      </w:r>
      <w:r w:rsidRPr="002F53F4">
        <w:rPr>
          <w:rFonts w:ascii="Times New Roman" w:eastAsia="Calibri" w:hAnsi="Times New Roman" w:cs="Times New Roman"/>
          <w:b/>
        </w:rPr>
        <w:t xml:space="preserve">pachetului de proiecte </w:t>
      </w:r>
      <w:r w:rsidRPr="002F53F4">
        <w:rPr>
          <w:rFonts w:ascii="Times New Roman" w:eastAsia="Calibri" w:hAnsi="Times New Roman" w:cs="Times New Roman"/>
          <w:bCs/>
        </w:rPr>
        <w:t xml:space="preserve">este </w:t>
      </w:r>
      <w:r w:rsidRPr="002F53F4">
        <w:rPr>
          <w:rFonts w:ascii="Times New Roman" w:eastAsia="Calibri" w:hAnsi="Times New Roman" w:cs="Times New Roman"/>
        </w:rPr>
        <w:t xml:space="preserve">de </w:t>
      </w:r>
      <w:r w:rsidRPr="002F53F4">
        <w:rPr>
          <w:rFonts w:ascii="Times New Roman" w:eastAsia="Calibri" w:hAnsi="Times New Roman" w:cs="Times New Roman"/>
          <w:b/>
        </w:rPr>
        <w:t>1.700.000 euro</w:t>
      </w:r>
      <w:r w:rsidRPr="002F53F4">
        <w:rPr>
          <w:rFonts w:ascii="Times New Roman" w:eastAsia="Calibri" w:hAnsi="Times New Roman" w:cs="Times New Roman"/>
          <w:bCs/>
        </w:rPr>
        <w:t xml:space="preserve">, </w:t>
      </w:r>
      <w:r w:rsidR="00986962" w:rsidRPr="002F53F4">
        <w:rPr>
          <w:rFonts w:ascii="Times New Roman" w:eastAsia="Calibri" w:hAnsi="Times New Roman" w:cs="Times New Roman"/>
          <w:bCs/>
        </w:rPr>
        <w:t>supa cum urmează</w:t>
      </w:r>
      <w:r w:rsidRPr="002F53F4">
        <w:rPr>
          <w:rFonts w:ascii="Times New Roman" w:eastAsia="Calibri" w:hAnsi="Times New Roman" w:cs="Times New Roman"/>
          <w:bCs/>
        </w:rPr>
        <w:t>: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4111"/>
        <w:gridCol w:w="1866"/>
      </w:tblGrid>
      <w:tr w:rsidR="001924D7" w:rsidRPr="002F53F4" w:rsidTr="002F53F4">
        <w:trPr>
          <w:tblHeader/>
          <w:jc w:val="center"/>
        </w:trPr>
        <w:tc>
          <w:tcPr>
            <w:tcW w:w="3085" w:type="dxa"/>
            <w:shd w:val="clear" w:color="auto" w:fill="D9D9D9"/>
          </w:tcPr>
          <w:p w:rsidR="001924D7" w:rsidRPr="002F53F4" w:rsidRDefault="001924D7" w:rsidP="001924D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D9D9D9"/>
            <w:vAlign w:val="center"/>
          </w:tcPr>
          <w:p w:rsidR="001924D7" w:rsidRPr="002F53F4" w:rsidRDefault="001924D7" w:rsidP="001924D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Hlk20748101"/>
            <w:r w:rsidRPr="002F53F4">
              <w:rPr>
                <w:rFonts w:ascii="Times New Roman" w:hAnsi="Times New Roman"/>
                <w:b/>
                <w:sz w:val="22"/>
                <w:szCs w:val="22"/>
              </w:rPr>
              <w:t>Tip interventie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1924D7" w:rsidRPr="002F53F4" w:rsidRDefault="001924D7" w:rsidP="001924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53F4">
              <w:rPr>
                <w:rFonts w:ascii="Times New Roman" w:hAnsi="Times New Roman"/>
                <w:b/>
                <w:sz w:val="22"/>
                <w:szCs w:val="22"/>
              </w:rPr>
              <w:t>Alocare financiară maximă (euro)</w:t>
            </w:r>
          </w:p>
        </w:tc>
      </w:tr>
      <w:tr w:rsidR="00D70CE0" w:rsidRPr="002F53F4" w:rsidTr="002F53F4">
        <w:trPr>
          <w:jc w:val="center"/>
        </w:trPr>
        <w:tc>
          <w:tcPr>
            <w:tcW w:w="9062" w:type="dxa"/>
            <w:gridSpan w:val="3"/>
          </w:tcPr>
          <w:p w:rsidR="00D70CE0" w:rsidRPr="002F53F4" w:rsidRDefault="00D70CE0" w:rsidP="002F53F4">
            <w:pPr>
              <w:spacing w:after="24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F53F4">
              <w:rPr>
                <w:rFonts w:ascii="Times New Roman" w:hAnsi="Times New Roman"/>
                <w:b/>
                <w:sz w:val="22"/>
                <w:szCs w:val="22"/>
              </w:rPr>
              <w:t>O5. POSIBILITĂŢI DE DEZVOLTARE ECONOMICĂ PENTRU TOATE CATEGORIILE DE PERSOANE</w:t>
            </w:r>
          </w:p>
        </w:tc>
      </w:tr>
      <w:tr w:rsidR="001924D7" w:rsidRPr="002F53F4" w:rsidTr="002F53F4">
        <w:trPr>
          <w:jc w:val="center"/>
        </w:trPr>
        <w:tc>
          <w:tcPr>
            <w:tcW w:w="3085" w:type="dxa"/>
          </w:tcPr>
          <w:p w:rsidR="001924D7" w:rsidRPr="002F53F4" w:rsidRDefault="001924D7" w:rsidP="001924D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F53F4">
              <w:rPr>
                <w:rFonts w:ascii="Times New Roman" w:hAnsi="Times New Roman"/>
                <w:sz w:val="22"/>
                <w:szCs w:val="22"/>
                <w:lang w:eastAsia="en-US"/>
              </w:rPr>
              <w:t>M5.1 Creşterea angajabilităţii</w:t>
            </w:r>
          </w:p>
        </w:tc>
        <w:tc>
          <w:tcPr>
            <w:tcW w:w="4111" w:type="dxa"/>
            <w:vAlign w:val="center"/>
          </w:tcPr>
          <w:p w:rsidR="001924D7" w:rsidRPr="002F53F4" w:rsidRDefault="001924D7" w:rsidP="001924D7">
            <w:pPr>
              <w:rPr>
                <w:rFonts w:ascii="Times New Roman" w:eastAsia="SimSun" w:hAnsi="Times New Roman"/>
                <w:b/>
                <w:bCs/>
                <w:sz w:val="22"/>
                <w:szCs w:val="22"/>
              </w:rPr>
            </w:pPr>
            <w:r w:rsidRPr="002F53F4">
              <w:rPr>
                <w:rFonts w:ascii="Times New Roman" w:hAnsi="Times New Roman"/>
                <w:b/>
                <w:sz w:val="22"/>
                <w:szCs w:val="22"/>
              </w:rPr>
              <w:t>Intervenție nr. 6</w:t>
            </w:r>
            <w:r w:rsidRPr="002F53F4">
              <w:rPr>
                <w:rFonts w:ascii="Times New Roman" w:hAnsi="Times New Roman"/>
                <w:sz w:val="22"/>
                <w:szCs w:val="22"/>
              </w:rPr>
              <w:t xml:space="preserve"> – Cursuri de calificare și recalificare a forței de muncă, inclusiv calificare pentru persoanele cu dizabilități</w:t>
            </w:r>
          </w:p>
        </w:tc>
        <w:tc>
          <w:tcPr>
            <w:tcW w:w="1866" w:type="dxa"/>
            <w:vAlign w:val="center"/>
          </w:tcPr>
          <w:p w:rsidR="001924D7" w:rsidRPr="002F53F4" w:rsidRDefault="001924D7" w:rsidP="001924D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F53F4">
              <w:rPr>
                <w:rFonts w:ascii="Times New Roman" w:hAnsi="Times New Roman"/>
                <w:sz w:val="22"/>
                <w:szCs w:val="22"/>
              </w:rPr>
              <w:t>450.000 euro</w:t>
            </w:r>
          </w:p>
        </w:tc>
      </w:tr>
      <w:tr w:rsidR="002F53F4" w:rsidRPr="002F53F4" w:rsidTr="002F53F4">
        <w:trPr>
          <w:jc w:val="center"/>
        </w:trPr>
        <w:tc>
          <w:tcPr>
            <w:tcW w:w="9062" w:type="dxa"/>
            <w:gridSpan w:val="3"/>
          </w:tcPr>
          <w:p w:rsidR="002F53F4" w:rsidRPr="002F53F4" w:rsidRDefault="002F53F4" w:rsidP="002F53F4">
            <w:pPr>
              <w:spacing w:before="240" w:after="240"/>
              <w:rPr>
                <w:rFonts w:ascii="Times New Roman" w:hAnsi="Times New Roman"/>
                <w:sz w:val="22"/>
                <w:szCs w:val="22"/>
              </w:rPr>
            </w:pPr>
            <w:r w:rsidRPr="002F53F4">
              <w:rPr>
                <w:rFonts w:ascii="Times New Roman" w:hAnsi="Times New Roman"/>
                <w:b/>
                <w:sz w:val="22"/>
                <w:szCs w:val="22"/>
              </w:rPr>
              <w:t>Total fisă proiect – 450.000 euro</w:t>
            </w:r>
          </w:p>
        </w:tc>
      </w:tr>
      <w:tr w:rsidR="00D70CE0" w:rsidRPr="002F53F4" w:rsidTr="002F53F4">
        <w:trPr>
          <w:jc w:val="center"/>
        </w:trPr>
        <w:tc>
          <w:tcPr>
            <w:tcW w:w="9062" w:type="dxa"/>
            <w:gridSpan w:val="3"/>
          </w:tcPr>
          <w:p w:rsidR="00D70CE0" w:rsidRPr="002F53F4" w:rsidRDefault="00D70CE0" w:rsidP="002F53F4">
            <w:pPr>
              <w:spacing w:after="240"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2F53F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O6. OPORTUNITĂŢI DE EDUCAŢIE ŞI PERFORMANŢĂ PENTRU TOATE CATEGORIILE DE PERSOANE</w:t>
            </w:r>
          </w:p>
        </w:tc>
      </w:tr>
      <w:tr w:rsidR="001924D7" w:rsidRPr="002F53F4" w:rsidTr="002F53F4">
        <w:trPr>
          <w:jc w:val="center"/>
        </w:trPr>
        <w:tc>
          <w:tcPr>
            <w:tcW w:w="3085" w:type="dxa"/>
          </w:tcPr>
          <w:p w:rsidR="001924D7" w:rsidRPr="002F53F4" w:rsidRDefault="00D70CE0" w:rsidP="001924D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F53F4">
              <w:rPr>
                <w:rFonts w:ascii="Times New Roman" w:hAnsi="Times New Roman"/>
                <w:sz w:val="22"/>
                <w:szCs w:val="22"/>
                <w:lang w:eastAsia="en-US"/>
              </w:rPr>
              <w:t>M6.1 Creşterea nivelului de educaţie în rândul populaţiei dezavantajate</w:t>
            </w:r>
          </w:p>
        </w:tc>
        <w:tc>
          <w:tcPr>
            <w:tcW w:w="4111" w:type="dxa"/>
            <w:vAlign w:val="center"/>
          </w:tcPr>
          <w:p w:rsidR="001924D7" w:rsidRPr="002F53F4" w:rsidRDefault="001924D7" w:rsidP="008C538E">
            <w:pPr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2F53F4">
              <w:rPr>
                <w:rFonts w:ascii="Times New Roman" w:hAnsi="Times New Roman"/>
                <w:b/>
                <w:sz w:val="22"/>
                <w:szCs w:val="22"/>
              </w:rPr>
              <w:t>Intervenție nr. 9</w:t>
            </w:r>
            <w:r w:rsidRPr="002F53F4">
              <w:rPr>
                <w:rFonts w:ascii="Times New Roman" w:hAnsi="Times New Roman"/>
                <w:sz w:val="22"/>
                <w:szCs w:val="22"/>
              </w:rPr>
              <w:t xml:space="preserve"> – Stimularea participării în cadrul proiectelor de tip ”A dou</w:t>
            </w:r>
            <w:r w:rsidR="00F461DA" w:rsidRPr="002F53F4">
              <w:rPr>
                <w:rFonts w:ascii="Times New Roman" w:hAnsi="Times New Roman"/>
                <w:sz w:val="22"/>
                <w:szCs w:val="22"/>
              </w:rPr>
              <w:t>a</w:t>
            </w:r>
            <w:r w:rsidRPr="002F53F4">
              <w:rPr>
                <w:rFonts w:ascii="Times New Roman" w:hAnsi="Times New Roman"/>
                <w:sz w:val="22"/>
                <w:szCs w:val="22"/>
              </w:rPr>
              <w:t xml:space="preserve"> șansă” pentru toate categoriile de persoane dezavantajate prin campanii de informare și </w:t>
            </w:r>
            <w:r w:rsidRPr="002F53F4">
              <w:rPr>
                <w:rFonts w:ascii="Times New Roman" w:hAnsi="Times New Roman"/>
                <w:sz w:val="22"/>
                <w:szCs w:val="22"/>
              </w:rPr>
              <w:lastRenderedPageBreak/>
              <w:t>oferirea de pachete integrate (transport, masă, rechizite), inclusiv monitrizarea parcursului acestora</w:t>
            </w:r>
          </w:p>
        </w:tc>
        <w:tc>
          <w:tcPr>
            <w:tcW w:w="1866" w:type="dxa"/>
            <w:vAlign w:val="center"/>
          </w:tcPr>
          <w:p w:rsidR="001924D7" w:rsidRPr="002F53F4" w:rsidRDefault="001924D7" w:rsidP="001924D7">
            <w:pPr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  <w:r w:rsidRPr="002F53F4">
              <w:rPr>
                <w:rFonts w:ascii="Times New Roman" w:hAnsi="Times New Roman"/>
                <w:sz w:val="22"/>
                <w:szCs w:val="22"/>
              </w:rPr>
              <w:lastRenderedPageBreak/>
              <w:t>100.000 euro</w:t>
            </w:r>
          </w:p>
        </w:tc>
      </w:tr>
      <w:tr w:rsidR="001924D7" w:rsidRPr="002F53F4" w:rsidTr="002F53F4">
        <w:trPr>
          <w:trHeight w:val="70"/>
          <w:jc w:val="center"/>
        </w:trPr>
        <w:tc>
          <w:tcPr>
            <w:tcW w:w="3085" w:type="dxa"/>
          </w:tcPr>
          <w:p w:rsidR="001924D7" w:rsidRPr="002F53F4" w:rsidRDefault="00D70CE0" w:rsidP="001924D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F53F4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M6.2 Acordarea de sprijin financiar pentru finalizarea studiilor</w:t>
            </w:r>
          </w:p>
        </w:tc>
        <w:tc>
          <w:tcPr>
            <w:tcW w:w="4111" w:type="dxa"/>
            <w:vAlign w:val="center"/>
          </w:tcPr>
          <w:p w:rsidR="001924D7" w:rsidRPr="002F53F4" w:rsidRDefault="001924D7" w:rsidP="008C538E">
            <w:pPr>
              <w:jc w:val="both"/>
              <w:rPr>
                <w:rFonts w:ascii="Times New Roman" w:eastAsia="SimSun" w:hAnsi="Times New Roman"/>
                <w:b/>
                <w:bCs/>
                <w:sz w:val="22"/>
                <w:szCs w:val="22"/>
              </w:rPr>
            </w:pPr>
            <w:r w:rsidRPr="002F53F4">
              <w:rPr>
                <w:rFonts w:ascii="Times New Roman" w:hAnsi="Times New Roman"/>
                <w:b/>
                <w:sz w:val="22"/>
                <w:szCs w:val="22"/>
              </w:rPr>
              <w:t xml:space="preserve">Intervenție </w:t>
            </w:r>
            <w:r w:rsidRPr="002F53F4">
              <w:rPr>
                <w:rFonts w:ascii="Times New Roman" w:hAnsi="Times New Roman"/>
                <w:sz w:val="22"/>
                <w:szCs w:val="22"/>
              </w:rPr>
              <w:t>nr. 10 – Oferirea de pachete integrate de ajutoare copiilor din comunitățile dezavantajate pentru a putea continua și finaliza învățământul obligatoriu, inclusiv monitorizarea parcursului acestora</w:t>
            </w:r>
          </w:p>
        </w:tc>
        <w:tc>
          <w:tcPr>
            <w:tcW w:w="1866" w:type="dxa"/>
            <w:vAlign w:val="center"/>
          </w:tcPr>
          <w:p w:rsidR="001924D7" w:rsidRPr="002F53F4" w:rsidRDefault="001924D7" w:rsidP="001924D7">
            <w:pPr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  <w:r w:rsidRPr="002F53F4">
              <w:rPr>
                <w:rFonts w:ascii="Times New Roman" w:hAnsi="Times New Roman"/>
                <w:sz w:val="22"/>
                <w:szCs w:val="22"/>
              </w:rPr>
              <w:t>100.000 euro</w:t>
            </w:r>
          </w:p>
        </w:tc>
      </w:tr>
      <w:tr w:rsidR="002F53F4" w:rsidRPr="002F53F4" w:rsidTr="002F53F4">
        <w:trPr>
          <w:trHeight w:val="70"/>
          <w:jc w:val="center"/>
        </w:trPr>
        <w:tc>
          <w:tcPr>
            <w:tcW w:w="9062" w:type="dxa"/>
            <w:gridSpan w:val="3"/>
          </w:tcPr>
          <w:p w:rsidR="002F53F4" w:rsidRPr="002F53F4" w:rsidRDefault="002F53F4" w:rsidP="002F53F4">
            <w:pPr>
              <w:spacing w:before="240" w:after="240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2F53F4">
              <w:rPr>
                <w:rFonts w:ascii="Times New Roman" w:hAnsi="Times New Roman"/>
                <w:b/>
                <w:sz w:val="22"/>
                <w:szCs w:val="22"/>
              </w:rPr>
              <w:t>Total fisă proiect – 200.000 euro</w:t>
            </w:r>
          </w:p>
        </w:tc>
      </w:tr>
      <w:tr w:rsidR="00D70CE0" w:rsidRPr="002F53F4" w:rsidTr="002F53F4">
        <w:trPr>
          <w:trHeight w:val="553"/>
          <w:jc w:val="center"/>
        </w:trPr>
        <w:tc>
          <w:tcPr>
            <w:tcW w:w="9062" w:type="dxa"/>
            <w:gridSpan w:val="3"/>
          </w:tcPr>
          <w:p w:rsidR="00D70CE0" w:rsidRPr="002F53F4" w:rsidRDefault="00D70CE0" w:rsidP="002F53F4">
            <w:pPr>
              <w:spacing w:after="24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F53F4">
              <w:rPr>
                <w:rFonts w:ascii="Times New Roman" w:hAnsi="Times New Roman"/>
                <w:b/>
                <w:sz w:val="22"/>
                <w:szCs w:val="22"/>
              </w:rPr>
              <w:t>O7. CARTIERE DESERVITE ÎN MOD ECHILIBRAT DE SERVICII PUBLICE</w:t>
            </w:r>
          </w:p>
        </w:tc>
      </w:tr>
      <w:tr w:rsidR="00D70CE0" w:rsidRPr="002F53F4" w:rsidTr="002F53F4">
        <w:trPr>
          <w:trHeight w:val="553"/>
          <w:jc w:val="center"/>
        </w:trPr>
        <w:tc>
          <w:tcPr>
            <w:tcW w:w="3085" w:type="dxa"/>
            <w:vMerge w:val="restart"/>
          </w:tcPr>
          <w:p w:rsidR="00D70CE0" w:rsidRPr="002F53F4" w:rsidRDefault="00D70CE0" w:rsidP="001924D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F53F4">
              <w:rPr>
                <w:rFonts w:ascii="Times New Roman" w:hAnsi="Times New Roman"/>
                <w:sz w:val="22"/>
                <w:szCs w:val="22"/>
                <w:lang w:eastAsia="en-US"/>
              </w:rPr>
              <w:t>M7.1 Reabilitarea şi dezvoltarea infrastructurii educaţionale care să deservească populaţia din zonă</w:t>
            </w:r>
          </w:p>
        </w:tc>
        <w:tc>
          <w:tcPr>
            <w:tcW w:w="4111" w:type="dxa"/>
            <w:vAlign w:val="center"/>
          </w:tcPr>
          <w:p w:rsidR="00D70CE0" w:rsidRPr="002F53F4" w:rsidRDefault="00D70CE0" w:rsidP="008C538E">
            <w:pPr>
              <w:spacing w:line="276" w:lineRule="auto"/>
              <w:jc w:val="both"/>
              <w:rPr>
                <w:rFonts w:ascii="Times New Roman" w:eastAsia="SimSun" w:hAnsi="Times New Roman"/>
                <w:b/>
                <w:bCs/>
                <w:sz w:val="22"/>
                <w:szCs w:val="22"/>
              </w:rPr>
            </w:pPr>
            <w:r w:rsidRPr="002F53F4">
              <w:rPr>
                <w:rFonts w:ascii="Times New Roman" w:hAnsi="Times New Roman"/>
                <w:b/>
                <w:sz w:val="22"/>
                <w:szCs w:val="22"/>
              </w:rPr>
              <w:t>Intervenție nr. 12</w:t>
            </w:r>
            <w:r w:rsidRPr="002F53F4">
              <w:rPr>
                <w:rFonts w:ascii="Times New Roman" w:hAnsi="Times New Roman"/>
                <w:sz w:val="22"/>
                <w:szCs w:val="22"/>
              </w:rPr>
              <w:t xml:space="preserve"> – Furnizarea de servcii socio-educaționale în cadrul Centrului  ”O Școală pentru Toți”</w:t>
            </w:r>
          </w:p>
        </w:tc>
        <w:tc>
          <w:tcPr>
            <w:tcW w:w="1866" w:type="dxa"/>
            <w:vAlign w:val="center"/>
          </w:tcPr>
          <w:p w:rsidR="00D70CE0" w:rsidRPr="002F53F4" w:rsidRDefault="00D70CE0" w:rsidP="001924D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F53F4">
              <w:rPr>
                <w:rFonts w:ascii="Times New Roman" w:hAnsi="Times New Roman"/>
                <w:sz w:val="22"/>
                <w:szCs w:val="22"/>
              </w:rPr>
              <w:t>300.000 euro</w:t>
            </w:r>
          </w:p>
        </w:tc>
      </w:tr>
      <w:tr w:rsidR="00D70CE0" w:rsidRPr="002F53F4" w:rsidTr="002F53F4">
        <w:trPr>
          <w:trHeight w:val="1090"/>
          <w:jc w:val="center"/>
        </w:trPr>
        <w:tc>
          <w:tcPr>
            <w:tcW w:w="3085" w:type="dxa"/>
            <w:vMerge/>
          </w:tcPr>
          <w:p w:rsidR="00D70CE0" w:rsidRPr="002F53F4" w:rsidRDefault="00D70CE0" w:rsidP="001924D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D70CE0" w:rsidRPr="002F53F4" w:rsidRDefault="00D70CE0" w:rsidP="008C538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F53F4">
              <w:rPr>
                <w:rFonts w:ascii="Times New Roman" w:hAnsi="Times New Roman"/>
                <w:b/>
                <w:sz w:val="22"/>
                <w:szCs w:val="22"/>
              </w:rPr>
              <w:t xml:space="preserve">Intervenție nr. 14 </w:t>
            </w:r>
            <w:r w:rsidRPr="002F53F4">
              <w:rPr>
                <w:rFonts w:ascii="Times New Roman" w:hAnsi="Times New Roman"/>
                <w:sz w:val="22"/>
                <w:szCs w:val="22"/>
              </w:rPr>
              <w:t>– Mediere personalizată în școli în vederea eliminării discriminării și a segregării, cu accent pe antrenarea copiilor în activități interculturale motivaționale de educație alternativă, inclusiv campanie de conștientizare</w:t>
            </w:r>
          </w:p>
        </w:tc>
        <w:tc>
          <w:tcPr>
            <w:tcW w:w="1866" w:type="dxa"/>
            <w:vAlign w:val="center"/>
          </w:tcPr>
          <w:p w:rsidR="00D70CE0" w:rsidRPr="002F53F4" w:rsidRDefault="00D70CE0" w:rsidP="001924D7">
            <w:pPr>
              <w:rPr>
                <w:rFonts w:ascii="Times New Roman" w:hAnsi="Times New Roman"/>
                <w:sz w:val="22"/>
                <w:szCs w:val="22"/>
              </w:rPr>
            </w:pPr>
            <w:r w:rsidRPr="002F53F4">
              <w:rPr>
                <w:rFonts w:ascii="Times New Roman" w:hAnsi="Times New Roman"/>
                <w:sz w:val="22"/>
                <w:szCs w:val="22"/>
              </w:rPr>
              <w:t>275.000 euro</w:t>
            </w:r>
          </w:p>
        </w:tc>
      </w:tr>
      <w:tr w:rsidR="002F53F4" w:rsidRPr="002F53F4" w:rsidTr="002F53F4">
        <w:trPr>
          <w:trHeight w:val="70"/>
          <w:jc w:val="center"/>
        </w:trPr>
        <w:tc>
          <w:tcPr>
            <w:tcW w:w="9062" w:type="dxa"/>
            <w:gridSpan w:val="3"/>
          </w:tcPr>
          <w:p w:rsidR="002F53F4" w:rsidRPr="002F53F4" w:rsidRDefault="002F53F4" w:rsidP="002F53F4">
            <w:pPr>
              <w:spacing w:before="240" w:after="240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2F53F4">
              <w:rPr>
                <w:rFonts w:ascii="Times New Roman" w:hAnsi="Times New Roman"/>
                <w:b/>
                <w:sz w:val="22"/>
                <w:szCs w:val="22"/>
              </w:rPr>
              <w:t>Total fisă proiect – 570.000 euro</w:t>
            </w:r>
          </w:p>
        </w:tc>
      </w:tr>
      <w:tr w:rsidR="001924D7" w:rsidRPr="002F53F4" w:rsidTr="002F53F4">
        <w:trPr>
          <w:trHeight w:val="70"/>
          <w:jc w:val="center"/>
        </w:trPr>
        <w:tc>
          <w:tcPr>
            <w:tcW w:w="3085" w:type="dxa"/>
          </w:tcPr>
          <w:p w:rsidR="001924D7" w:rsidRPr="002F53F4" w:rsidRDefault="00D70CE0" w:rsidP="001924D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F53F4">
              <w:rPr>
                <w:rFonts w:ascii="Times New Roman" w:hAnsi="Times New Roman"/>
                <w:sz w:val="22"/>
                <w:szCs w:val="22"/>
                <w:lang w:eastAsia="en-US"/>
              </w:rPr>
              <w:t>M7.2 Construirea de noi dotări comunitare care să deservească populaţia din zonă</w:t>
            </w:r>
          </w:p>
        </w:tc>
        <w:tc>
          <w:tcPr>
            <w:tcW w:w="4111" w:type="dxa"/>
            <w:vAlign w:val="center"/>
          </w:tcPr>
          <w:p w:rsidR="001924D7" w:rsidRPr="002F53F4" w:rsidRDefault="001924D7" w:rsidP="008C538E">
            <w:pPr>
              <w:jc w:val="both"/>
              <w:rPr>
                <w:rFonts w:ascii="Times New Roman" w:eastAsia="SimSun" w:hAnsi="Times New Roman"/>
                <w:b/>
                <w:sz w:val="22"/>
                <w:szCs w:val="22"/>
              </w:rPr>
            </w:pPr>
            <w:r w:rsidRPr="002F53F4">
              <w:rPr>
                <w:rFonts w:ascii="Times New Roman" w:hAnsi="Times New Roman"/>
                <w:b/>
                <w:sz w:val="22"/>
                <w:szCs w:val="22"/>
              </w:rPr>
              <w:t>Intervenție nr. 16</w:t>
            </w:r>
            <w:r w:rsidRPr="002F53F4">
              <w:rPr>
                <w:rFonts w:ascii="Times New Roman" w:hAnsi="Times New Roman"/>
                <w:sz w:val="22"/>
                <w:szCs w:val="22"/>
              </w:rPr>
              <w:t xml:space="preserve"> – Furnizarea de servicii în centrul comunitar integrat medico-social în cooperare cu AJOFM, DGASPC, ISJ, DSP și AJPIS, având o componentă de consultare a comunității dezavantajate în vederea designului participativ al serviciilor socio-medicale din cadrul centrului precum și o componentă de personalizare a exteriorului centrului cu membrii comunității</w:t>
            </w:r>
          </w:p>
        </w:tc>
        <w:tc>
          <w:tcPr>
            <w:tcW w:w="1866" w:type="dxa"/>
            <w:vAlign w:val="center"/>
          </w:tcPr>
          <w:p w:rsidR="001924D7" w:rsidRPr="002F53F4" w:rsidRDefault="001924D7" w:rsidP="001924D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F53F4">
              <w:rPr>
                <w:rFonts w:ascii="Times New Roman" w:hAnsi="Times New Roman"/>
                <w:sz w:val="22"/>
                <w:szCs w:val="22"/>
              </w:rPr>
              <w:t>475.000 euro</w:t>
            </w:r>
          </w:p>
        </w:tc>
      </w:tr>
      <w:tr w:rsidR="002F53F4" w:rsidRPr="002F53F4" w:rsidTr="002F53F4">
        <w:trPr>
          <w:trHeight w:val="70"/>
          <w:jc w:val="center"/>
        </w:trPr>
        <w:tc>
          <w:tcPr>
            <w:tcW w:w="9062" w:type="dxa"/>
            <w:gridSpan w:val="3"/>
          </w:tcPr>
          <w:p w:rsidR="002F53F4" w:rsidRPr="002F53F4" w:rsidRDefault="002F53F4" w:rsidP="00AF3186">
            <w:pPr>
              <w:spacing w:before="240" w:after="240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2F53F4">
              <w:rPr>
                <w:rFonts w:ascii="Times New Roman" w:hAnsi="Times New Roman"/>
                <w:b/>
                <w:sz w:val="22"/>
                <w:szCs w:val="22"/>
              </w:rPr>
              <w:t>Total fisă proiect – 475.000 euro</w:t>
            </w:r>
          </w:p>
        </w:tc>
      </w:tr>
    </w:tbl>
    <w:bookmarkEnd w:id="0"/>
    <w:p w:rsidR="00253FEA" w:rsidRPr="002F53F4" w:rsidRDefault="00FC199F" w:rsidP="00B427DF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2F53F4">
        <w:rPr>
          <w:rFonts w:ascii="Times New Roman" w:hAnsi="Times New Roman" w:cs="Times New Roman"/>
          <w:b/>
          <w:bCs/>
          <w:i/>
          <w:iCs/>
        </w:rPr>
        <w:t>Fișele de proiect pot combina una sau mai multe intervenţii din prezentul apel, cu incadrarea in limitele maxime menţionate mai sus. Valoare minimă a unei fișe de proiect, este de 10</w:t>
      </w:r>
      <w:r w:rsidR="00C65F1E" w:rsidRPr="002F53F4">
        <w:rPr>
          <w:rFonts w:ascii="Times New Roman" w:hAnsi="Times New Roman" w:cs="Times New Roman"/>
          <w:b/>
          <w:bCs/>
          <w:i/>
          <w:iCs/>
        </w:rPr>
        <w:t>1</w:t>
      </w:r>
      <w:r w:rsidRPr="002F53F4">
        <w:rPr>
          <w:rFonts w:ascii="Times New Roman" w:hAnsi="Times New Roman" w:cs="Times New Roman"/>
          <w:b/>
          <w:bCs/>
          <w:i/>
          <w:iCs/>
        </w:rPr>
        <w:t xml:space="preserve"> 000 euro. Solicitantul de finanţare trebuie să indeplineasc toate criteriile de conformitate și eligibilitate </w:t>
      </w:r>
      <w:r w:rsidRPr="002F53F4">
        <w:rPr>
          <w:rFonts w:ascii="Times New Roman" w:hAnsi="Times New Roman" w:cs="Times New Roman"/>
          <w:b/>
          <w:bCs/>
          <w:i/>
          <w:iCs/>
        </w:rPr>
        <w:lastRenderedPageBreak/>
        <w:t>specificate in Ghidul Solicitantului – condiţii specifice POCU elaborat de GAL, care poate fi consultat gratuit la sediul Asociaţiei “GAL IDD Bacau”, din municipiul Bacau , str. Ciprian Porumbescu, nr.5, Cartierul Izvoare,  jud Bacău cat si pe pagina de web: www.galbacau.ro.</w:t>
      </w:r>
    </w:p>
    <w:p w:rsidR="00C976C5" w:rsidRPr="002F53F4" w:rsidRDefault="00C976C5" w:rsidP="00B427DF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A409CF" w:rsidRPr="002F53F4" w:rsidRDefault="00A409CF" w:rsidP="00B427DF">
      <w:pPr>
        <w:jc w:val="both"/>
        <w:rPr>
          <w:rFonts w:ascii="Times New Roman" w:hAnsi="Times New Roman" w:cs="Times New Roman"/>
        </w:rPr>
      </w:pPr>
      <w:r w:rsidRPr="002F53F4">
        <w:rPr>
          <w:rFonts w:ascii="Times New Roman" w:hAnsi="Times New Roman" w:cs="Times New Roman"/>
          <w:b/>
          <w:bCs/>
          <w:iCs/>
        </w:rPr>
        <w:t>Ce finanțează apelul</w:t>
      </w:r>
      <w:r w:rsidRPr="002F53F4">
        <w:rPr>
          <w:rFonts w:ascii="Times New Roman" w:hAnsi="Times New Roman" w:cs="Times New Roman"/>
        </w:rPr>
        <w:t>:</w:t>
      </w:r>
    </w:p>
    <w:p w:rsidR="00A409CF" w:rsidRPr="002F53F4" w:rsidRDefault="00A409CF" w:rsidP="00B427DF">
      <w:pPr>
        <w:jc w:val="both"/>
        <w:rPr>
          <w:rFonts w:ascii="Times New Roman" w:hAnsi="Times New Roman" w:cs="Times New Roman"/>
        </w:rPr>
      </w:pPr>
      <w:r w:rsidRPr="002F53F4">
        <w:rPr>
          <w:rFonts w:ascii="Times New Roman" w:hAnsi="Times New Roman" w:cs="Times New Roman"/>
        </w:rPr>
        <w:t>Fișele de proiecte trebuie să se încadreze în următoarele domenii eligibile :</w:t>
      </w:r>
    </w:p>
    <w:p w:rsidR="00A409CF" w:rsidRPr="002F53F4" w:rsidRDefault="00A409CF" w:rsidP="00B427DF">
      <w:pPr>
        <w:jc w:val="both"/>
        <w:rPr>
          <w:rFonts w:ascii="Times New Roman" w:hAnsi="Times New Roman" w:cs="Times New Roman"/>
        </w:rPr>
      </w:pPr>
      <w:r w:rsidRPr="002F53F4">
        <w:rPr>
          <w:rFonts w:ascii="Times New Roman" w:hAnsi="Times New Roman" w:cs="Times New Roman"/>
          <w:b/>
          <w:bCs/>
        </w:rPr>
        <w:t>- domeniul ocupării forței de muncă</w:t>
      </w:r>
      <w:r w:rsidRPr="002F53F4">
        <w:rPr>
          <w:rFonts w:ascii="Times New Roman" w:hAnsi="Times New Roman" w:cs="Times New Roman"/>
        </w:rPr>
        <w:t>: sprijin pentru accesul și/sau menținerea pe piața muncii, susținerea antreprenoriatului în cadrul comunității, inclusiv a ocupării pe cont-propriu;</w:t>
      </w:r>
    </w:p>
    <w:p w:rsidR="00A409CF" w:rsidRPr="002F53F4" w:rsidRDefault="00A409CF" w:rsidP="00B427DF">
      <w:pPr>
        <w:jc w:val="both"/>
        <w:rPr>
          <w:rFonts w:ascii="Times New Roman" w:hAnsi="Times New Roman" w:cs="Times New Roman"/>
        </w:rPr>
      </w:pPr>
      <w:r w:rsidRPr="002F53F4">
        <w:rPr>
          <w:rFonts w:ascii="Times New Roman" w:hAnsi="Times New Roman" w:cs="Times New Roman"/>
        </w:rPr>
        <w:t>- </w:t>
      </w:r>
      <w:r w:rsidRPr="002F53F4">
        <w:rPr>
          <w:rFonts w:ascii="Times New Roman" w:hAnsi="Times New Roman" w:cs="Times New Roman"/>
          <w:b/>
          <w:bCs/>
        </w:rPr>
        <w:t>domeniul dezvoltării/ furnizării de servicii sociale/ medicale/ medico-sociale: </w:t>
      </w:r>
      <w:r w:rsidRPr="002F53F4">
        <w:rPr>
          <w:rFonts w:ascii="Times New Roman" w:hAnsi="Times New Roman" w:cs="Times New Roman"/>
        </w:rPr>
        <w:t>sprijinirea dezvoltării/furnizării de servicii sociale/ furnizarea de servicii, inclusiv în cadrul centrelor comunitare integrate (medico-sociale);</w:t>
      </w:r>
    </w:p>
    <w:p w:rsidR="00A409CF" w:rsidRPr="002F53F4" w:rsidRDefault="00A409CF" w:rsidP="00B427DF">
      <w:pPr>
        <w:jc w:val="both"/>
        <w:rPr>
          <w:rFonts w:ascii="Times New Roman" w:hAnsi="Times New Roman" w:cs="Times New Roman"/>
        </w:rPr>
      </w:pPr>
      <w:r w:rsidRPr="002F53F4">
        <w:rPr>
          <w:rFonts w:ascii="Times New Roman" w:hAnsi="Times New Roman" w:cs="Times New Roman"/>
        </w:rPr>
        <w:t>- </w:t>
      </w:r>
      <w:r w:rsidRPr="002F53F4">
        <w:rPr>
          <w:rFonts w:ascii="Times New Roman" w:hAnsi="Times New Roman" w:cs="Times New Roman"/>
          <w:b/>
          <w:bCs/>
        </w:rPr>
        <w:t>domeniul educației</w:t>
      </w:r>
      <w:r w:rsidRPr="002F53F4">
        <w:rPr>
          <w:rFonts w:ascii="Times New Roman" w:hAnsi="Times New Roman" w:cs="Times New Roman"/>
        </w:rPr>
        <w:t>: sprijin pentru creșterea accesului și participării la educație - educația timpurie (de nivel antepreșcolar și preșcolar), învățământ primar și secundar, inclusiv a doua șansă şi reducerea părăsirii timpurii a școlii, prin acordarea unor pachete integrate;</w:t>
      </w:r>
    </w:p>
    <w:p w:rsidR="00A409CF" w:rsidRPr="002F53F4" w:rsidRDefault="00A409CF" w:rsidP="00B427DF">
      <w:pPr>
        <w:jc w:val="both"/>
        <w:rPr>
          <w:rFonts w:ascii="Times New Roman" w:hAnsi="Times New Roman" w:cs="Times New Roman"/>
        </w:rPr>
      </w:pPr>
      <w:r w:rsidRPr="002F53F4">
        <w:rPr>
          <w:rFonts w:ascii="Times New Roman" w:hAnsi="Times New Roman" w:cs="Times New Roman"/>
        </w:rPr>
        <w:t>- </w:t>
      </w:r>
      <w:r w:rsidRPr="002F53F4">
        <w:rPr>
          <w:rFonts w:ascii="Times New Roman" w:hAnsi="Times New Roman" w:cs="Times New Roman"/>
          <w:b/>
          <w:bCs/>
        </w:rPr>
        <w:t>domeniul locuire</w:t>
      </w:r>
      <w:r w:rsidRPr="002F53F4">
        <w:rPr>
          <w:rFonts w:ascii="Times New Roman" w:hAnsi="Times New Roman" w:cs="Times New Roman"/>
        </w:rPr>
        <w:t>: sprijin pentru îmbunătățirea condițiilor de locuit ale persoanelor din grupul țintă;</w:t>
      </w:r>
    </w:p>
    <w:p w:rsidR="00A409CF" w:rsidRPr="002F53F4" w:rsidRDefault="00A409CF" w:rsidP="00B427DF">
      <w:pPr>
        <w:jc w:val="both"/>
        <w:rPr>
          <w:rFonts w:ascii="Times New Roman" w:hAnsi="Times New Roman" w:cs="Times New Roman"/>
        </w:rPr>
      </w:pPr>
      <w:r w:rsidRPr="002F53F4">
        <w:rPr>
          <w:rFonts w:ascii="Times New Roman" w:hAnsi="Times New Roman" w:cs="Times New Roman"/>
        </w:rPr>
        <w:t>- </w:t>
      </w:r>
      <w:r w:rsidRPr="002F53F4">
        <w:rPr>
          <w:rFonts w:ascii="Times New Roman" w:hAnsi="Times New Roman" w:cs="Times New Roman"/>
          <w:b/>
          <w:bCs/>
        </w:rPr>
        <w:t>domeniul acordării de asistență juridică </w:t>
      </w:r>
      <w:r w:rsidRPr="002F53F4">
        <w:rPr>
          <w:rFonts w:ascii="Times New Roman" w:hAnsi="Times New Roman" w:cs="Times New Roman"/>
        </w:rPr>
        <w:t>pentru reglementarea actelor persoanelor din grupul țintă (acolo unde este cazul);</w:t>
      </w:r>
    </w:p>
    <w:p w:rsidR="00A409CF" w:rsidRPr="002F53F4" w:rsidRDefault="00A409CF" w:rsidP="00B427DF">
      <w:pPr>
        <w:jc w:val="both"/>
        <w:rPr>
          <w:rFonts w:ascii="Times New Roman" w:hAnsi="Times New Roman" w:cs="Times New Roman"/>
        </w:rPr>
      </w:pPr>
      <w:r w:rsidRPr="002F53F4">
        <w:rPr>
          <w:rFonts w:ascii="Times New Roman" w:hAnsi="Times New Roman" w:cs="Times New Roman"/>
        </w:rPr>
        <w:t>- </w:t>
      </w:r>
      <w:r w:rsidRPr="002F53F4">
        <w:rPr>
          <w:rFonts w:ascii="Times New Roman" w:hAnsi="Times New Roman" w:cs="Times New Roman"/>
          <w:b/>
          <w:bCs/>
        </w:rPr>
        <w:t>domeniul combaterii discriminării și a segregării</w:t>
      </w:r>
      <w:r w:rsidRPr="002F53F4">
        <w:rPr>
          <w:rFonts w:ascii="Times New Roman" w:hAnsi="Times New Roman" w:cs="Times New Roman"/>
        </w:rPr>
        <w:t>: campanii de informare şi conștientizare/ acțiuni specifice în domeniul combaterii discriminării, acțiuni de implicare activă și voluntariat a/al membrilor comunității pentru soluționarea problemelor cu care se confruntă comunitatea, acțiuni de facilitare și mediere pentru identificarea și consolidarea de parteneriate.</w:t>
      </w:r>
    </w:p>
    <w:p w:rsidR="00A409CF" w:rsidRPr="002F53F4" w:rsidRDefault="00A409CF" w:rsidP="00B427DF">
      <w:pPr>
        <w:jc w:val="both"/>
        <w:rPr>
          <w:rFonts w:ascii="Times New Roman" w:hAnsi="Times New Roman" w:cs="Times New Roman"/>
          <w:b/>
          <w:bCs/>
          <w:iCs/>
        </w:rPr>
      </w:pPr>
      <w:r w:rsidRPr="002F53F4">
        <w:rPr>
          <w:rFonts w:ascii="Times New Roman" w:hAnsi="Times New Roman" w:cs="Times New Roman"/>
          <w:b/>
          <w:bCs/>
          <w:iCs/>
        </w:rPr>
        <w:t>Cine poate solicita finanțare:</w:t>
      </w:r>
    </w:p>
    <w:p w:rsidR="00C976C5" w:rsidRPr="002F53F4" w:rsidRDefault="00C976C5" w:rsidP="00C976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Cs/>
        </w:rPr>
      </w:pPr>
      <w:r w:rsidRPr="002F53F4">
        <w:rPr>
          <w:rFonts w:ascii="Times New Roman" w:eastAsia="Calibri" w:hAnsi="Times New Roman" w:cs="Times New Roman"/>
          <w:bCs/>
        </w:rPr>
        <w:t xml:space="preserve">În cadrul prezentului Ghid al solicitantului – condiții specifice sunt eligibile entități relevante pentru implementarea proiectelor aferente SDL GAL IDD BACĂU. </w:t>
      </w:r>
    </w:p>
    <w:p w:rsidR="00C976C5" w:rsidRPr="002F53F4" w:rsidRDefault="00C976C5" w:rsidP="00C976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2F53F4">
        <w:rPr>
          <w:rFonts w:ascii="Times New Roman" w:eastAsia="Calibri" w:hAnsi="Times New Roman" w:cs="Times New Roman"/>
          <w:bCs/>
        </w:rPr>
        <w:t>Prin entități relevante se înțeleg acei actori care vor fi implicați în derularea uneia/ unora dintre activitățile principale ale fișei de proiect, contribuind în mod direct la atingerea indicatorilor de realizare/ de rezultat asumați prin intervențiile POCU din SDL și anume:</w:t>
      </w:r>
    </w:p>
    <w:p w:rsidR="00C976C5" w:rsidRPr="002F53F4" w:rsidRDefault="00C976C5" w:rsidP="00C976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</w:rPr>
      </w:pPr>
      <w:bookmarkStart w:id="1" w:name="_Hlk20748222"/>
      <w:r w:rsidRPr="002F53F4">
        <w:rPr>
          <w:rFonts w:ascii="Times New Roman" w:eastAsia="Calibri" w:hAnsi="Times New Roman" w:cs="Times New Roman"/>
        </w:rPr>
        <w:t xml:space="preserve">- </w:t>
      </w:r>
      <w:r w:rsidRPr="002F53F4">
        <w:rPr>
          <w:rFonts w:ascii="Times New Roman" w:eastAsia="Calibri" w:hAnsi="Times New Roman" w:cs="Times New Roman"/>
          <w:b/>
          <w:bCs/>
        </w:rPr>
        <w:t>Autorități publice locale și unități cu personalitate juridică</w:t>
      </w:r>
      <w:r w:rsidRPr="002F53F4">
        <w:rPr>
          <w:rFonts w:ascii="Times New Roman" w:eastAsia="Calibri" w:hAnsi="Times New Roman" w:cs="Times New Roman"/>
        </w:rPr>
        <w:t xml:space="preserve"> aflate în coordonarea sau subordonate acestora; </w:t>
      </w:r>
    </w:p>
    <w:p w:rsidR="00C976C5" w:rsidRPr="002F53F4" w:rsidRDefault="00C976C5" w:rsidP="00C976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2F53F4">
        <w:rPr>
          <w:rFonts w:ascii="Times New Roman" w:eastAsia="Calibri" w:hAnsi="Times New Roman" w:cs="Times New Roman"/>
        </w:rPr>
        <w:t xml:space="preserve">- </w:t>
      </w:r>
      <w:r w:rsidRPr="002F53F4">
        <w:rPr>
          <w:rFonts w:ascii="Times New Roman" w:eastAsia="Calibri" w:hAnsi="Times New Roman" w:cs="Times New Roman"/>
          <w:b/>
          <w:bCs/>
        </w:rPr>
        <w:t>Furnizori publici de servicii specializate pentru stimularea ocupării forței de muncă şi furnizori de servicii specializate pentru stimularea ocupării forței de muncă privaţi acreditați</w:t>
      </w:r>
      <w:r w:rsidRPr="002F53F4">
        <w:rPr>
          <w:rFonts w:ascii="Times New Roman" w:eastAsia="Calibri" w:hAnsi="Times New Roman" w:cs="Times New Roman"/>
        </w:rPr>
        <w:t xml:space="preserve"> în conformitate cu prevederile Hotararii Guvernului nr. 277/21.03.2002 privind aprobarea Criteriilor de acreditare a furnizorilor de servicii specializate pentru stimularea ocupării forţei de muncă, cu modificările și completările ulterioare; </w:t>
      </w:r>
    </w:p>
    <w:p w:rsidR="00C976C5" w:rsidRPr="002F53F4" w:rsidRDefault="00C976C5" w:rsidP="00C976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2F53F4">
        <w:rPr>
          <w:rFonts w:ascii="Times New Roman" w:eastAsia="Calibri" w:hAnsi="Times New Roman" w:cs="Times New Roman"/>
        </w:rPr>
        <w:lastRenderedPageBreak/>
        <w:t xml:space="preserve">- </w:t>
      </w:r>
      <w:r w:rsidRPr="002F53F4">
        <w:rPr>
          <w:rFonts w:ascii="Times New Roman" w:eastAsia="Calibri" w:hAnsi="Times New Roman" w:cs="Times New Roman"/>
          <w:b/>
          <w:bCs/>
        </w:rPr>
        <w:t>Furnizori autorizați de formare profesională</w:t>
      </w:r>
      <w:r w:rsidRPr="002F53F4">
        <w:rPr>
          <w:rFonts w:ascii="Times New Roman" w:eastAsia="Calibri" w:hAnsi="Times New Roman" w:cs="Times New Roman"/>
        </w:rPr>
        <w:t xml:space="preserve"> – autorizați în conformitate cu prevederile Ordonanței Guvernului nr.129/31.08.2000 privind formarea profesionala a adultilor, republicată, cu modificările și completările ulterioare; </w:t>
      </w:r>
    </w:p>
    <w:p w:rsidR="00C976C5" w:rsidRPr="002F53F4" w:rsidRDefault="00C976C5" w:rsidP="00C976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2F53F4">
        <w:rPr>
          <w:rFonts w:ascii="Times New Roman" w:eastAsia="Calibri" w:hAnsi="Times New Roman" w:cs="Times New Roman"/>
        </w:rPr>
        <w:t xml:space="preserve">- </w:t>
      </w:r>
      <w:r w:rsidRPr="002F53F4">
        <w:rPr>
          <w:rFonts w:ascii="Times New Roman" w:eastAsia="Calibri" w:hAnsi="Times New Roman" w:cs="Times New Roman"/>
          <w:b/>
          <w:bCs/>
        </w:rPr>
        <w:t>Centre autorizate de evaluare și certificare a competențelor profesionale obținute pe alte căi decât cele formale</w:t>
      </w:r>
      <w:r w:rsidRPr="002F53F4">
        <w:rPr>
          <w:rFonts w:ascii="Times New Roman" w:eastAsia="Calibri" w:hAnsi="Times New Roman" w:cs="Times New Roman"/>
        </w:rPr>
        <w:t xml:space="preserve">, acreditate conform Ordinului ministrului educaţiei şi cercetării şi al ministrului muncii, solidarităţii sociale şi familiei nr. 4.543/468/2004, pentru aprobarea Procedurii de evaluare şi certificare a competenţelor profesionale obţinute pe alte căi decât cele formale, cu modificările şi completările ulterioare; </w:t>
      </w:r>
    </w:p>
    <w:p w:rsidR="00C976C5" w:rsidRPr="002F53F4" w:rsidRDefault="00C976C5" w:rsidP="00C976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2F53F4">
        <w:rPr>
          <w:rFonts w:ascii="Times New Roman" w:eastAsia="Calibri" w:hAnsi="Times New Roman" w:cs="Times New Roman"/>
        </w:rPr>
        <w:t xml:space="preserve">- </w:t>
      </w:r>
      <w:r w:rsidRPr="002F53F4">
        <w:rPr>
          <w:rFonts w:ascii="Times New Roman" w:eastAsia="Calibri" w:hAnsi="Times New Roman" w:cs="Times New Roman"/>
          <w:b/>
          <w:bCs/>
        </w:rPr>
        <w:t>Furnizori de servicii sociale acreditați</w:t>
      </w:r>
      <w:r w:rsidRPr="002F53F4">
        <w:rPr>
          <w:rFonts w:ascii="Times New Roman" w:eastAsia="Calibri" w:hAnsi="Times New Roman" w:cs="Times New Roman"/>
        </w:rPr>
        <w:t xml:space="preserve"> în condițiile legii; </w:t>
      </w:r>
    </w:p>
    <w:p w:rsidR="00C976C5" w:rsidRPr="002F53F4" w:rsidRDefault="00C976C5" w:rsidP="00C976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2F53F4">
        <w:rPr>
          <w:rFonts w:ascii="Times New Roman" w:eastAsia="Calibri" w:hAnsi="Times New Roman" w:cs="Times New Roman"/>
        </w:rPr>
        <w:t xml:space="preserve">- </w:t>
      </w:r>
      <w:r w:rsidRPr="002F53F4">
        <w:rPr>
          <w:rFonts w:ascii="Times New Roman" w:eastAsia="Calibri" w:hAnsi="Times New Roman" w:cs="Times New Roman"/>
          <w:b/>
          <w:bCs/>
        </w:rPr>
        <w:t>Asociații și fundații</w:t>
      </w:r>
      <w:r w:rsidRPr="002F53F4">
        <w:rPr>
          <w:rFonts w:ascii="Times New Roman" w:eastAsia="Calibri" w:hAnsi="Times New Roman" w:cs="Times New Roman"/>
        </w:rPr>
        <w:t xml:space="preserve"> – persoane juridice de drept privat constituite conform Ordonanței Guvernului nr.26/30.01.2000 cu privire la asociații și fundații, cu modificările și completările ulterioare; </w:t>
      </w:r>
    </w:p>
    <w:p w:rsidR="00C976C5" w:rsidRPr="002F53F4" w:rsidRDefault="00C976C5" w:rsidP="00C976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2F53F4">
        <w:rPr>
          <w:rFonts w:ascii="Times New Roman" w:eastAsia="Calibri" w:hAnsi="Times New Roman" w:cs="Times New Roman"/>
        </w:rPr>
        <w:t xml:space="preserve">- </w:t>
      </w:r>
      <w:r w:rsidRPr="002F53F4">
        <w:rPr>
          <w:rFonts w:ascii="Times New Roman" w:eastAsia="Calibri" w:hAnsi="Times New Roman" w:cs="Times New Roman"/>
          <w:b/>
          <w:bCs/>
        </w:rPr>
        <w:t>Organizații sindicale</w:t>
      </w:r>
      <w:r w:rsidRPr="002F53F4">
        <w:rPr>
          <w:rFonts w:ascii="Times New Roman" w:eastAsia="Calibri" w:hAnsi="Times New Roman" w:cs="Times New Roman"/>
        </w:rPr>
        <w:t xml:space="preserve"> (sindicate, federații sindicale, confederații sindicale sau uniuni sindicale teritoriale) - persoane juridice de drept privat, constituite în conformitate cu Legea dialogului social nr.62/10.05.2011, republicată, cu modificările și completările ulterioare; </w:t>
      </w:r>
    </w:p>
    <w:p w:rsidR="00C976C5" w:rsidRPr="002F53F4" w:rsidRDefault="00C976C5" w:rsidP="00C976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2F53F4">
        <w:rPr>
          <w:rFonts w:ascii="Times New Roman" w:eastAsia="Calibri" w:hAnsi="Times New Roman" w:cs="Times New Roman"/>
        </w:rPr>
        <w:t xml:space="preserve">- </w:t>
      </w:r>
      <w:r w:rsidRPr="002F53F4">
        <w:rPr>
          <w:rFonts w:ascii="Times New Roman" w:eastAsia="Calibri" w:hAnsi="Times New Roman" w:cs="Times New Roman"/>
          <w:b/>
          <w:bCs/>
        </w:rPr>
        <w:t>Organizații patronale</w:t>
      </w:r>
      <w:r w:rsidRPr="002F53F4">
        <w:rPr>
          <w:rFonts w:ascii="Times New Roman" w:eastAsia="Calibri" w:hAnsi="Times New Roman" w:cs="Times New Roman"/>
        </w:rPr>
        <w:t xml:space="preserve"> (patronate, federații patronale, confederații patronale sau uniuni patronale teritoriale) - persoane juridice de drept privat fără scop patrimonial, constituite în conformitate cu Legea dialogului social nr.62/10.05.2011, republicată, cu modificările și completările ulterioare; </w:t>
      </w:r>
    </w:p>
    <w:p w:rsidR="00C976C5" w:rsidRPr="002F53F4" w:rsidRDefault="00C976C5" w:rsidP="00C976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2F53F4">
        <w:rPr>
          <w:rFonts w:ascii="Times New Roman" w:eastAsia="Calibri" w:hAnsi="Times New Roman" w:cs="Times New Roman"/>
        </w:rPr>
        <w:t xml:space="preserve">- </w:t>
      </w:r>
      <w:r w:rsidRPr="002F53F4">
        <w:rPr>
          <w:rFonts w:ascii="Times New Roman" w:eastAsia="Calibri" w:hAnsi="Times New Roman" w:cs="Times New Roman"/>
          <w:b/>
          <w:bCs/>
        </w:rPr>
        <w:t>Întreprinderi sociale de inserție</w:t>
      </w:r>
      <w:r w:rsidRPr="002F53F4">
        <w:rPr>
          <w:rFonts w:ascii="Times New Roman" w:eastAsia="Calibri" w:hAnsi="Times New Roman" w:cs="Times New Roman"/>
        </w:rPr>
        <w:t xml:space="preserve"> – persoane juridice atestate conform Legii nr.219/2015 privind economia socială, cu modificările și completările ulterioare; </w:t>
      </w:r>
    </w:p>
    <w:p w:rsidR="00C976C5" w:rsidRPr="002F53F4" w:rsidRDefault="00C976C5" w:rsidP="00C976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2F53F4">
        <w:rPr>
          <w:rFonts w:ascii="Times New Roman" w:eastAsia="Calibri" w:hAnsi="Times New Roman" w:cs="Times New Roman"/>
        </w:rPr>
        <w:t xml:space="preserve">- </w:t>
      </w:r>
      <w:r w:rsidRPr="002F53F4">
        <w:rPr>
          <w:rFonts w:ascii="Times New Roman" w:eastAsia="Calibri" w:hAnsi="Times New Roman" w:cs="Times New Roman"/>
          <w:b/>
          <w:bCs/>
        </w:rPr>
        <w:t>Angajatori</w:t>
      </w:r>
      <w:r w:rsidRPr="002F53F4">
        <w:rPr>
          <w:rFonts w:ascii="Times New Roman" w:eastAsia="Calibri" w:hAnsi="Times New Roman" w:cs="Times New Roman"/>
        </w:rPr>
        <w:t xml:space="preserve"> - persoane juridice de drept privat constituite conform Legii nr.31/16.11.1990 privind societățile, republicată, cu modificările și completările ulterioare; </w:t>
      </w:r>
    </w:p>
    <w:p w:rsidR="00C976C5" w:rsidRPr="002F53F4" w:rsidRDefault="00C976C5" w:rsidP="00C976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2F53F4">
        <w:rPr>
          <w:rFonts w:ascii="Times New Roman" w:eastAsia="Calibri" w:hAnsi="Times New Roman" w:cs="Times New Roman"/>
        </w:rPr>
        <w:t xml:space="preserve">- </w:t>
      </w:r>
      <w:r w:rsidRPr="002F53F4">
        <w:rPr>
          <w:rFonts w:ascii="Times New Roman" w:eastAsia="Calibri" w:hAnsi="Times New Roman" w:cs="Times New Roman"/>
          <w:b/>
          <w:bCs/>
        </w:rPr>
        <w:t>Camere de Comerţ şi Industrie</w:t>
      </w:r>
      <w:r w:rsidRPr="002F53F4">
        <w:rPr>
          <w:rFonts w:ascii="Times New Roman" w:eastAsia="Calibri" w:hAnsi="Times New Roman" w:cs="Times New Roman"/>
        </w:rPr>
        <w:t xml:space="preserve"> – persoane juridice de utilitate publică, organizații autonome, neguvernamentale, fără scop patrimonial, organizate în temeiul dispoziţiilor din Legea camerelor de comerţ din România nr.335/06.12.2007, cu modificările şi completările ulterioare; </w:t>
      </w:r>
    </w:p>
    <w:p w:rsidR="00C976C5" w:rsidRPr="002F53F4" w:rsidRDefault="00C976C5" w:rsidP="00C976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2F53F4">
        <w:rPr>
          <w:rFonts w:ascii="Times New Roman" w:eastAsia="Calibri" w:hAnsi="Times New Roman" w:cs="Times New Roman"/>
          <w:b/>
          <w:bCs/>
        </w:rPr>
        <w:t>- Unităţi şcolare şi Inspectorate Scolare judeţene.</w:t>
      </w:r>
    </w:p>
    <w:p w:rsidR="00C976C5" w:rsidRPr="002F53F4" w:rsidRDefault="00C976C5" w:rsidP="00C976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2F53F4">
        <w:rPr>
          <w:rFonts w:ascii="Times New Roman" w:eastAsia="Calibri" w:hAnsi="Times New Roman" w:cs="Times New Roman"/>
        </w:rPr>
        <w:t>Pentru intervențiile cu specific educațional este obligatoriu parteneriatul cu unități școlare locale/ Inspectoratul Școlar Județean din județul SDL, conform Orientărilor GAL.</w:t>
      </w:r>
    </w:p>
    <w:bookmarkEnd w:id="1"/>
    <w:p w:rsidR="00A409CF" w:rsidRPr="002F53F4" w:rsidRDefault="00A409CF" w:rsidP="008C3EA3">
      <w:pPr>
        <w:suppressAutoHyphens/>
        <w:spacing w:after="0" w:line="100" w:lineRule="atLeast"/>
        <w:ind w:left="360"/>
        <w:jc w:val="both"/>
        <w:rPr>
          <w:rFonts w:ascii="Times New Roman" w:hAnsi="Times New Roman" w:cs="Times New Roman"/>
        </w:rPr>
      </w:pPr>
    </w:p>
    <w:p w:rsidR="00986962" w:rsidRPr="002F53F4" w:rsidRDefault="00986962" w:rsidP="0098696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2F53F4">
        <w:rPr>
          <w:rFonts w:ascii="Times New Roman" w:eastAsia="Calibri" w:hAnsi="Times New Roman" w:cs="Times New Roman"/>
        </w:rPr>
        <w:t>La transmiterea fișei de proiect trebuie anexate următoarele documente:</w:t>
      </w:r>
    </w:p>
    <w:p w:rsidR="00986962" w:rsidRPr="002F53F4" w:rsidRDefault="00986962" w:rsidP="0098696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:rsidR="00986962" w:rsidRPr="00A54243" w:rsidRDefault="00986962" w:rsidP="00A54243">
      <w:pPr>
        <w:pStyle w:val="ListParagraph"/>
        <w:numPr>
          <w:ilvl w:val="0"/>
          <w:numId w:val="17"/>
        </w:numPr>
        <w:spacing w:after="120" w:line="240" w:lineRule="auto"/>
        <w:jc w:val="both"/>
        <w:rPr>
          <w:rFonts w:ascii="Times New Roman" w:eastAsia="Calibri" w:hAnsi="Times New Roman" w:cs="Times New Roman"/>
          <w:bCs/>
        </w:rPr>
      </w:pPr>
      <w:r w:rsidRPr="00A54243">
        <w:rPr>
          <w:rFonts w:ascii="Times New Roman" w:eastAsia="Calibri" w:hAnsi="Times New Roman" w:cs="Times New Roman"/>
          <w:b/>
          <w:bCs/>
        </w:rPr>
        <w:t>Anexa 1.1</w:t>
      </w:r>
      <w:r w:rsidRPr="00A54243">
        <w:rPr>
          <w:rFonts w:ascii="Times New Roman" w:eastAsia="Calibri" w:hAnsi="Times New Roman" w:cs="Times New Roman"/>
          <w:bCs/>
        </w:rPr>
        <w:t xml:space="preserve"> – DUCAE Lider, insotit</w:t>
      </w:r>
      <w:r w:rsidRPr="00A54243">
        <w:rPr>
          <w:rFonts w:ascii="Times New Roman" w:eastAsia="Calibri" w:hAnsi="Times New Roman" w:cs="Times New Roman"/>
          <w:b/>
        </w:rPr>
        <w:t>ă</w:t>
      </w:r>
      <w:r w:rsidRPr="00A54243">
        <w:rPr>
          <w:rFonts w:ascii="Times New Roman" w:eastAsia="Calibri" w:hAnsi="Times New Roman" w:cs="Times New Roman"/>
          <w:bCs/>
        </w:rPr>
        <w:t xml:space="preserve"> de formularele :</w:t>
      </w:r>
    </w:p>
    <w:p w:rsidR="00986962" w:rsidRPr="002F53F4" w:rsidRDefault="00986962" w:rsidP="00986962">
      <w:pPr>
        <w:numPr>
          <w:ilvl w:val="0"/>
          <w:numId w:val="13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2F53F4">
        <w:rPr>
          <w:rFonts w:ascii="Times New Roman" w:eastAsia="Calibri" w:hAnsi="Times New Roman" w:cs="Times New Roman"/>
          <w:bCs/>
        </w:rPr>
        <w:t>Formular 1 – Declarația de angajament</w:t>
      </w:r>
    </w:p>
    <w:p w:rsidR="00986962" w:rsidRPr="002F53F4" w:rsidRDefault="00986962" w:rsidP="00986962">
      <w:pPr>
        <w:numPr>
          <w:ilvl w:val="0"/>
          <w:numId w:val="13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2F53F4">
        <w:rPr>
          <w:rFonts w:ascii="Times New Roman" w:eastAsia="Calibri" w:hAnsi="Times New Roman" w:cs="Times New Roman"/>
          <w:bCs/>
        </w:rPr>
        <w:t>Formular 2 – Declaratie de eligibilitate</w:t>
      </w:r>
    </w:p>
    <w:p w:rsidR="00986962" w:rsidRPr="002F53F4" w:rsidRDefault="00986962" w:rsidP="00986962">
      <w:pPr>
        <w:numPr>
          <w:ilvl w:val="0"/>
          <w:numId w:val="13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2F53F4">
        <w:rPr>
          <w:rFonts w:ascii="Times New Roman" w:eastAsia="Calibri" w:hAnsi="Times New Roman" w:cs="Times New Roman"/>
          <w:bCs/>
        </w:rPr>
        <w:t>Formular 3 – Declarație privind evitarea dublei finanțări</w:t>
      </w:r>
    </w:p>
    <w:p w:rsidR="00986962" w:rsidRPr="002F53F4" w:rsidRDefault="00986962" w:rsidP="00986962">
      <w:pPr>
        <w:numPr>
          <w:ilvl w:val="0"/>
          <w:numId w:val="13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2F53F4">
        <w:rPr>
          <w:rFonts w:ascii="Times New Roman" w:eastAsia="Calibri" w:hAnsi="Times New Roman" w:cs="Times New Roman"/>
          <w:bCs/>
        </w:rPr>
        <w:t>Formular 4 – Declaratie privind eligibilitatea TVA</w:t>
      </w:r>
    </w:p>
    <w:p w:rsidR="00986962" w:rsidRPr="002F53F4" w:rsidRDefault="00986962" w:rsidP="0098696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2F53F4">
        <w:rPr>
          <w:rFonts w:ascii="Times New Roman" w:eastAsia="Calibri" w:hAnsi="Times New Roman" w:cs="Times New Roman"/>
          <w:b/>
        </w:rPr>
        <w:t>Formular 5</w:t>
      </w:r>
      <w:r w:rsidRPr="002F53F4">
        <w:rPr>
          <w:rFonts w:ascii="Times New Roman" w:eastAsia="Calibri" w:hAnsi="Times New Roman" w:cs="Times New Roman"/>
          <w:bCs/>
        </w:rPr>
        <w:t xml:space="preserve"> - </w:t>
      </w:r>
      <w:r w:rsidRPr="002F53F4">
        <w:rPr>
          <w:rFonts w:ascii="Times New Roman" w:eastAsia="Calibri" w:hAnsi="Times New Roman" w:cs="Times New Roman"/>
          <w:b/>
        </w:rPr>
        <w:t>PROCEDURA DE SELECȚE A PARTENERILOR  în cadrul proiectelor implementate prin POCU 2014-2020</w:t>
      </w:r>
    </w:p>
    <w:p w:rsidR="00986962" w:rsidRPr="002F53F4" w:rsidRDefault="00986962" w:rsidP="0098696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F53F4">
        <w:rPr>
          <w:rFonts w:ascii="Times New Roman" w:eastAsia="Calibri" w:hAnsi="Times New Roman" w:cs="Times New Roman"/>
          <w:b/>
        </w:rPr>
        <w:t>Formular 6 - NOTĂ JUSTIFICATIVĂ privind valoarea adăugată a parteneriatului</w:t>
      </w:r>
    </w:p>
    <w:p w:rsidR="00986962" w:rsidRPr="002F53F4" w:rsidRDefault="00986962" w:rsidP="00986962">
      <w:pPr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986962" w:rsidRPr="00A54243" w:rsidRDefault="00986962" w:rsidP="00A5424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54243">
        <w:rPr>
          <w:rFonts w:ascii="Times New Roman" w:eastAsia="Calibri" w:hAnsi="Times New Roman" w:cs="Times New Roman"/>
          <w:b/>
          <w:bCs/>
        </w:rPr>
        <w:lastRenderedPageBreak/>
        <w:t>Anexa 1.2</w:t>
      </w:r>
      <w:r w:rsidR="00A54243">
        <w:rPr>
          <w:rFonts w:ascii="Times New Roman" w:eastAsia="Calibri" w:hAnsi="Times New Roman" w:cs="Times New Roman"/>
          <w:b/>
          <w:bCs/>
        </w:rPr>
        <w:t>.</w:t>
      </w:r>
      <w:r w:rsidRPr="00A54243">
        <w:rPr>
          <w:rFonts w:ascii="Times New Roman" w:eastAsia="Calibri" w:hAnsi="Times New Roman" w:cs="Times New Roman"/>
          <w:bCs/>
        </w:rPr>
        <w:t xml:space="preserve"> – DUCAE Partener insotit</w:t>
      </w:r>
      <w:r w:rsidRPr="00A54243">
        <w:rPr>
          <w:rFonts w:ascii="Times New Roman" w:eastAsia="Calibri" w:hAnsi="Times New Roman" w:cs="Times New Roman"/>
          <w:b/>
        </w:rPr>
        <w:t>ă</w:t>
      </w:r>
      <w:r w:rsidRPr="00A54243">
        <w:rPr>
          <w:rFonts w:ascii="Times New Roman" w:eastAsia="Calibri" w:hAnsi="Times New Roman" w:cs="Times New Roman"/>
          <w:bCs/>
        </w:rPr>
        <w:t xml:space="preserve"> de formularele:</w:t>
      </w:r>
    </w:p>
    <w:p w:rsidR="00986962" w:rsidRPr="002F53F4" w:rsidRDefault="00986962" w:rsidP="00375620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</w:rPr>
      </w:pPr>
      <w:r w:rsidRPr="002F53F4">
        <w:rPr>
          <w:rFonts w:ascii="Times New Roman" w:eastAsia="Calibri" w:hAnsi="Times New Roman" w:cs="Times New Roman"/>
          <w:bCs/>
        </w:rPr>
        <w:t>Formular 1 – Declaratie de eligibilitate</w:t>
      </w:r>
    </w:p>
    <w:p w:rsidR="00986962" w:rsidRPr="002F53F4" w:rsidRDefault="00986962" w:rsidP="00375620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</w:rPr>
      </w:pPr>
      <w:r w:rsidRPr="002F53F4">
        <w:rPr>
          <w:rFonts w:ascii="Times New Roman" w:eastAsia="Calibri" w:hAnsi="Times New Roman" w:cs="Times New Roman"/>
          <w:bCs/>
        </w:rPr>
        <w:t>Formular 2 – Declarație privind evitarea dublei finanțări</w:t>
      </w:r>
    </w:p>
    <w:p w:rsidR="00986962" w:rsidRDefault="00986962" w:rsidP="00375620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</w:rPr>
      </w:pPr>
      <w:r w:rsidRPr="002F53F4">
        <w:rPr>
          <w:rFonts w:ascii="Times New Roman" w:eastAsia="Calibri" w:hAnsi="Times New Roman" w:cs="Times New Roman"/>
          <w:bCs/>
        </w:rPr>
        <w:t>Formular 3 – Declaratie privind eligibilitatea TVA</w:t>
      </w:r>
    </w:p>
    <w:p w:rsidR="00A54243" w:rsidRPr="002F53F4" w:rsidRDefault="00A54243" w:rsidP="00A54243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986962" w:rsidRPr="00A54243" w:rsidRDefault="00986962" w:rsidP="00A5424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54243">
        <w:rPr>
          <w:rFonts w:ascii="Times New Roman" w:eastAsia="Calibri" w:hAnsi="Times New Roman" w:cs="Times New Roman"/>
          <w:b/>
          <w:bCs/>
        </w:rPr>
        <w:t>Anexa 1.3</w:t>
      </w:r>
      <w:r w:rsidR="00A54243" w:rsidRPr="00A54243">
        <w:rPr>
          <w:rFonts w:ascii="Times New Roman" w:eastAsia="Calibri" w:hAnsi="Times New Roman" w:cs="Times New Roman"/>
          <w:b/>
          <w:bCs/>
        </w:rPr>
        <w:t>.</w:t>
      </w:r>
      <w:r w:rsidRPr="00A54243">
        <w:rPr>
          <w:rFonts w:ascii="Times New Roman" w:eastAsia="Calibri" w:hAnsi="Times New Roman" w:cs="Times New Roman"/>
          <w:bCs/>
        </w:rPr>
        <w:t xml:space="preserve"> - </w:t>
      </w:r>
      <w:r w:rsidRPr="00A54243">
        <w:rPr>
          <w:rFonts w:ascii="Times New Roman" w:eastAsia="Calibri" w:hAnsi="Times New Roman" w:cs="Times New Roman"/>
        </w:rPr>
        <w:t>Declaratie pe propria raspundere privind asumarea responsabilitatii pentru asigurarea sustenabilității măsurilor sprijinite</w:t>
      </w:r>
    </w:p>
    <w:p w:rsidR="00A54243" w:rsidRPr="00A54243" w:rsidRDefault="00A54243" w:rsidP="00A54243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986962" w:rsidRDefault="00986962" w:rsidP="00375620">
      <w:pPr>
        <w:numPr>
          <w:ilvl w:val="0"/>
          <w:numId w:val="15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</w:rPr>
      </w:pPr>
      <w:r w:rsidRPr="002F53F4">
        <w:rPr>
          <w:rFonts w:ascii="Times New Roman" w:eastAsia="Calibri" w:hAnsi="Times New Roman" w:cs="Times New Roman"/>
          <w:b/>
        </w:rPr>
        <w:t>Anexa 1.</w:t>
      </w:r>
      <w:r w:rsidR="00FB6C2A">
        <w:rPr>
          <w:rFonts w:ascii="Times New Roman" w:eastAsia="Calibri" w:hAnsi="Times New Roman" w:cs="Times New Roman"/>
          <w:b/>
        </w:rPr>
        <w:t>4.</w:t>
      </w:r>
      <w:r w:rsidRPr="002F53F4">
        <w:rPr>
          <w:rFonts w:ascii="Times New Roman" w:eastAsia="Calibri" w:hAnsi="Times New Roman" w:cs="Times New Roman"/>
          <w:b/>
        </w:rPr>
        <w:t xml:space="preserve"> </w:t>
      </w:r>
      <w:r w:rsidRPr="002F53F4">
        <w:rPr>
          <w:rFonts w:ascii="Times New Roman" w:eastAsia="Calibri" w:hAnsi="Times New Roman" w:cs="Times New Roman"/>
          <w:bCs/>
        </w:rPr>
        <w:t>– Acord de parteneriat semnat de către solicitant împreună cu partenerii (Anexa 5 la Contractul de finanțare condiții generale POCU, conform Orientări privind accesarea finanțărilor în cadrul POCU 2014-2020 – varianta noiembrie 2018) – acest document se depune în cazul în care proiectul de implementează în parteneriat</w:t>
      </w:r>
    </w:p>
    <w:p w:rsidR="00A54243" w:rsidRPr="00375620" w:rsidRDefault="00A54243" w:rsidP="00A54243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986962" w:rsidRDefault="00986962" w:rsidP="00375620">
      <w:pPr>
        <w:numPr>
          <w:ilvl w:val="0"/>
          <w:numId w:val="15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</w:rPr>
      </w:pPr>
      <w:r w:rsidRPr="002F53F4">
        <w:rPr>
          <w:rFonts w:ascii="Times New Roman" w:eastAsia="Calibri" w:hAnsi="Times New Roman" w:cs="Times New Roman"/>
          <w:b/>
        </w:rPr>
        <w:t>Anexa 1.</w:t>
      </w:r>
      <w:r w:rsidR="00FB6C2A">
        <w:rPr>
          <w:rFonts w:ascii="Times New Roman" w:eastAsia="Calibri" w:hAnsi="Times New Roman" w:cs="Times New Roman"/>
          <w:b/>
        </w:rPr>
        <w:t>5</w:t>
      </w:r>
      <w:r w:rsidRPr="002F53F4">
        <w:rPr>
          <w:rFonts w:ascii="Times New Roman" w:eastAsia="Calibri" w:hAnsi="Times New Roman" w:cs="Times New Roman"/>
          <w:b/>
        </w:rPr>
        <w:t>. Declarație pe propria răspundere privind asumarea responsabilității</w:t>
      </w:r>
      <w:r w:rsidRPr="002F53F4">
        <w:rPr>
          <w:rFonts w:ascii="Times New Roman" w:eastAsia="Calibri" w:hAnsi="Times New Roman" w:cs="Times New Roman"/>
          <w:bCs/>
        </w:rPr>
        <w:t xml:space="preserve"> pentru asigurarea sustenabilității măsurilor sprijinite, semnată de solicitant – în cazul în care proiectul se implementează în parteneriat, această declarație este semnată de către toți membri parteneriatului (model atașat)</w:t>
      </w:r>
    </w:p>
    <w:p w:rsidR="00A54243" w:rsidRPr="002F53F4" w:rsidRDefault="00A54243" w:rsidP="00A542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986962" w:rsidRPr="002F53F4" w:rsidRDefault="00986962" w:rsidP="0098696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o-RO"/>
        </w:rPr>
      </w:pPr>
      <w:r w:rsidRPr="002F53F4">
        <w:rPr>
          <w:rFonts w:ascii="Times New Roman" w:eastAsia="Calibri" w:hAnsi="Times New Roman" w:cs="Times New Roman"/>
          <w:b/>
          <w:bCs/>
          <w:lang w:eastAsia="ro-RO"/>
        </w:rPr>
        <w:t>Documente suport / justificative la PROCEDURA DE SELECȚE A PARTENERILOR</w:t>
      </w:r>
      <w:r w:rsidRPr="002F53F4">
        <w:rPr>
          <w:rFonts w:ascii="Times New Roman" w:eastAsia="Calibri" w:hAnsi="Times New Roman" w:cs="Times New Roman"/>
          <w:lang w:eastAsia="ro-RO"/>
        </w:rPr>
        <w:t>, dacă proiectul se implementeaza in parteneriat</w:t>
      </w:r>
    </w:p>
    <w:p w:rsidR="00986962" w:rsidRPr="002F53F4" w:rsidRDefault="00986962" w:rsidP="0098696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rebuchet MS" w:hAnsi="Times New Roman" w:cs="Times New Roman"/>
          <w:i/>
        </w:rPr>
      </w:pPr>
      <w:r w:rsidRPr="002F53F4">
        <w:rPr>
          <w:rFonts w:ascii="Times New Roman" w:eastAsia="Calibri" w:hAnsi="Times New Roman" w:cs="Times New Roman"/>
          <w:b/>
          <w:bCs/>
          <w:lang w:eastAsia="ro-RO"/>
        </w:rPr>
        <w:t>Autorizările și/sau acreditările</w:t>
      </w:r>
      <w:r w:rsidRPr="002F53F4">
        <w:rPr>
          <w:rFonts w:ascii="Times New Roman" w:eastAsia="Calibri" w:hAnsi="Times New Roman" w:cs="Times New Roman"/>
          <w:lang w:eastAsia="ro-RO"/>
        </w:rPr>
        <w:t xml:space="preserve"> care atestă expertiza relevantă pentru acțiunile selectate conform legislației în domeniu (de exemplu: autorizarea ca furnizor de servicii sociale, furnizor de formare profesională, furnizor de servicii specializate pentru stimularea ocupării forței de muncă, furnizor de servicii medicale/socio-medicale, marca socială etc.), valabile la data depunerii Fisei de proiect </w:t>
      </w:r>
    </w:p>
    <w:p w:rsidR="00986962" w:rsidRPr="002F53F4" w:rsidRDefault="00986962" w:rsidP="00986962">
      <w:pPr>
        <w:numPr>
          <w:ilvl w:val="0"/>
          <w:numId w:val="15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2F53F4">
        <w:rPr>
          <w:rFonts w:ascii="Times New Roman" w:eastAsia="Times New Roman" w:hAnsi="Times New Roman" w:cs="Times New Roman"/>
          <w:b/>
          <w:snapToGrid w:val="0"/>
        </w:rPr>
        <w:t>Documente statutare ale solicitantului si partenerilor</w:t>
      </w:r>
    </w:p>
    <w:p w:rsidR="00986962" w:rsidRPr="002F53F4" w:rsidRDefault="00986962" w:rsidP="00986962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</w:rPr>
      </w:pPr>
      <w:r w:rsidRPr="002F53F4">
        <w:rPr>
          <w:rFonts w:ascii="Times New Roman" w:eastAsia="Calibri" w:hAnsi="Times New Roman" w:cs="Times New Roman"/>
        </w:rPr>
        <w:t>Documentele statutare ale solicitantului, în copie conformă cu originalul, în funcţie de forma de constituire:</w:t>
      </w:r>
    </w:p>
    <w:p w:rsidR="00986962" w:rsidRPr="002F53F4" w:rsidRDefault="00986962" w:rsidP="0098696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3F4">
        <w:rPr>
          <w:rFonts w:ascii="Times New Roman" w:eastAsia="Calibri" w:hAnsi="Times New Roman" w:cs="Times New Roman"/>
        </w:rPr>
        <w:t>UAT - Hotărârea de constituire a consiliului local al solicitantului</w:t>
      </w:r>
    </w:p>
    <w:p w:rsidR="00986962" w:rsidRPr="002F53F4" w:rsidRDefault="00986962" w:rsidP="00986962">
      <w:pPr>
        <w:numPr>
          <w:ilvl w:val="0"/>
          <w:numId w:val="14"/>
        </w:numPr>
        <w:spacing w:after="0" w:line="240" w:lineRule="auto"/>
        <w:ind w:left="709" w:hanging="281"/>
        <w:jc w:val="both"/>
        <w:rPr>
          <w:rFonts w:ascii="Times New Roman" w:eastAsia="Calibri" w:hAnsi="Times New Roman" w:cs="Times New Roman"/>
        </w:rPr>
      </w:pPr>
      <w:r w:rsidRPr="002F53F4">
        <w:rPr>
          <w:rFonts w:ascii="Times New Roman" w:eastAsia="Calibri" w:hAnsi="Times New Roman" w:cs="Times New Roman"/>
        </w:rPr>
        <w:t>Hotărârea judecătorească de validare a mandatului primarului (sau orice alte documente din care să rezulte calitatea de reprezentant legal, pentru situații particulare),</w:t>
      </w:r>
    </w:p>
    <w:p w:rsidR="00986962" w:rsidRPr="002F53F4" w:rsidRDefault="00986962" w:rsidP="0098696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3F4">
        <w:rPr>
          <w:rFonts w:ascii="Times New Roman" w:eastAsia="Calibri" w:hAnsi="Times New Roman" w:cs="Times New Roman"/>
        </w:rPr>
        <w:t>Hotărârea Consiliului local de înfiinţare a serviciilor publice de asistenţă socială la nivel judeţean sau local, precum şi în cazul parteneriatelor, după caz;/Hotărârea Consiliului Local de înfiinţare a compartimentului de asistenţă socială;/Hotarare de infiintare a unui serviciu social la nivel de institutie publica locala, dupa caz;</w:t>
      </w:r>
    </w:p>
    <w:p w:rsidR="00986962" w:rsidRPr="002F53F4" w:rsidRDefault="00986962" w:rsidP="00986962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</w:rPr>
      </w:pPr>
      <w:r w:rsidRPr="002F53F4">
        <w:rPr>
          <w:rFonts w:ascii="Times New Roman" w:eastAsia="Calibri" w:hAnsi="Times New Roman" w:cs="Times New Roman"/>
        </w:rPr>
        <w:t>Act constitutiv actualizat;</w:t>
      </w:r>
    </w:p>
    <w:p w:rsidR="00986962" w:rsidRPr="002F53F4" w:rsidRDefault="00986962" w:rsidP="00986962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</w:rPr>
      </w:pPr>
      <w:r w:rsidRPr="002F53F4">
        <w:rPr>
          <w:rFonts w:ascii="Times New Roman" w:eastAsia="Calibri" w:hAnsi="Times New Roman" w:cs="Times New Roman"/>
        </w:rPr>
        <w:t xml:space="preserve">Statut; </w:t>
      </w:r>
    </w:p>
    <w:p w:rsidR="00986962" w:rsidRPr="002F53F4" w:rsidRDefault="00986962" w:rsidP="0098696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3F4">
        <w:rPr>
          <w:rFonts w:ascii="Times New Roman" w:eastAsia="Calibri" w:hAnsi="Times New Roman" w:cs="Times New Roman"/>
        </w:rPr>
        <w:t>Certificatul de înscriere în Registrul asociaţiilor şi fundaţiilor;</w:t>
      </w:r>
    </w:p>
    <w:p w:rsidR="00986962" w:rsidRPr="002F53F4" w:rsidRDefault="00986962" w:rsidP="0098696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3F4">
        <w:rPr>
          <w:rFonts w:ascii="Times New Roman" w:eastAsia="Calibri" w:hAnsi="Times New Roman" w:cs="Times New Roman"/>
        </w:rPr>
        <w:t xml:space="preserve">Hotărârea judecătorească de înfiinţare, după caz; </w:t>
      </w:r>
    </w:p>
    <w:p w:rsidR="00986962" w:rsidRPr="002F53F4" w:rsidRDefault="00986962" w:rsidP="0098696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</w:rPr>
      </w:pPr>
      <w:r w:rsidRPr="002F53F4">
        <w:rPr>
          <w:rFonts w:ascii="Times New Roman" w:eastAsia="Calibri" w:hAnsi="Times New Roman" w:cs="Times New Roman"/>
        </w:rPr>
        <w:t>Documente pentru unităţile de cult: Statutul  sau codul canonic şi actul constitutiv; Documentul de numire sau documentul de constatare a alegerii reprezentantului legal, conform reglementărilor specifice fiecărui cult recunoscut în România.</w:t>
      </w:r>
    </w:p>
    <w:p w:rsidR="00986962" w:rsidRPr="002F53F4" w:rsidRDefault="00986962" w:rsidP="00986962">
      <w:pPr>
        <w:numPr>
          <w:ilvl w:val="0"/>
          <w:numId w:val="14"/>
        </w:numPr>
        <w:spacing w:after="0" w:line="240" w:lineRule="auto"/>
        <w:ind w:left="709" w:hanging="281"/>
        <w:jc w:val="both"/>
        <w:rPr>
          <w:rFonts w:ascii="Times New Roman" w:eastAsia="Calibri" w:hAnsi="Times New Roman" w:cs="Times New Roman"/>
        </w:rPr>
      </w:pPr>
      <w:r w:rsidRPr="002F53F4">
        <w:rPr>
          <w:rFonts w:ascii="Times New Roman" w:eastAsia="Calibri" w:hAnsi="Times New Roman" w:cs="Times New Roman"/>
        </w:rPr>
        <w:lastRenderedPageBreak/>
        <w:t>Hotărâre/decizie/alt act administrativ de numire a conducătorului instituției publice locale/entității private;</w:t>
      </w:r>
    </w:p>
    <w:p w:rsidR="00986962" w:rsidRPr="00A54243" w:rsidRDefault="00986962" w:rsidP="00A5424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u w:val="single"/>
        </w:rPr>
      </w:pPr>
      <w:r w:rsidRPr="00A54243">
        <w:rPr>
          <w:rFonts w:ascii="Times New Roman" w:eastAsia="Times New Roman" w:hAnsi="Times New Roman" w:cs="Times New Roman"/>
          <w:b/>
          <w:snapToGrid w:val="0"/>
          <w:u w:val="single"/>
        </w:rPr>
        <w:t>Documente pentru identificarea reprezentantului legal al solicitantului</w:t>
      </w:r>
    </w:p>
    <w:p w:rsidR="00986962" w:rsidRPr="002F53F4" w:rsidRDefault="00986962" w:rsidP="00986962">
      <w:pPr>
        <w:spacing w:after="120" w:line="240" w:lineRule="auto"/>
        <w:jc w:val="both"/>
        <w:rPr>
          <w:rFonts w:ascii="Times New Roman" w:eastAsia="Calibri" w:hAnsi="Times New Roman" w:cs="Times New Roman"/>
          <w:b/>
        </w:rPr>
      </w:pPr>
      <w:r w:rsidRPr="002F53F4">
        <w:rPr>
          <w:rFonts w:ascii="Times New Roman" w:eastAsia="Calibri" w:hAnsi="Times New Roman" w:cs="Times New Roman"/>
          <w:b/>
        </w:rPr>
        <w:t>Anexa 1: Fișa de proiect</w:t>
      </w:r>
    </w:p>
    <w:p w:rsidR="00986962" w:rsidRPr="002F53F4" w:rsidRDefault="00986962" w:rsidP="00A5424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3F4">
        <w:rPr>
          <w:rFonts w:ascii="Times New Roman" w:eastAsia="Calibri" w:hAnsi="Times New Roman" w:cs="Times New Roman"/>
          <w:b/>
        </w:rPr>
        <w:t>Documente ce însoțesc fișa de proiect</w:t>
      </w:r>
      <w:r w:rsidRPr="002F53F4">
        <w:rPr>
          <w:rFonts w:ascii="Times New Roman" w:eastAsia="Calibri" w:hAnsi="Times New Roman" w:cs="Times New Roman"/>
        </w:rPr>
        <w:t>:</w:t>
      </w:r>
    </w:p>
    <w:p w:rsidR="00986962" w:rsidRPr="002F53F4" w:rsidRDefault="00986962" w:rsidP="00A5424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2F53F4">
        <w:rPr>
          <w:rFonts w:ascii="Times New Roman" w:eastAsia="Calibri" w:hAnsi="Times New Roman" w:cs="Times New Roman"/>
          <w:bCs/>
        </w:rPr>
        <w:t>Anexa 1.1</w:t>
      </w:r>
      <w:r w:rsidR="004D45C6">
        <w:rPr>
          <w:rFonts w:ascii="Times New Roman" w:eastAsia="Calibri" w:hAnsi="Times New Roman" w:cs="Times New Roman"/>
          <w:bCs/>
        </w:rPr>
        <w:t>.</w:t>
      </w:r>
      <w:r w:rsidRPr="002F53F4">
        <w:rPr>
          <w:rFonts w:ascii="Times New Roman" w:eastAsia="Calibri" w:hAnsi="Times New Roman" w:cs="Times New Roman"/>
          <w:bCs/>
        </w:rPr>
        <w:t xml:space="preserve"> – DUCAE Lider</w:t>
      </w:r>
    </w:p>
    <w:p w:rsidR="00986962" w:rsidRPr="002F53F4" w:rsidRDefault="00986962" w:rsidP="00A5424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2F53F4">
        <w:rPr>
          <w:rFonts w:ascii="Times New Roman" w:eastAsia="Calibri" w:hAnsi="Times New Roman" w:cs="Times New Roman"/>
          <w:bCs/>
        </w:rPr>
        <w:t>Formular 1 – Declarația de angajament</w:t>
      </w:r>
    </w:p>
    <w:p w:rsidR="00986962" w:rsidRPr="002F53F4" w:rsidRDefault="00986962" w:rsidP="00A5424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2F53F4">
        <w:rPr>
          <w:rFonts w:ascii="Times New Roman" w:eastAsia="Calibri" w:hAnsi="Times New Roman" w:cs="Times New Roman"/>
          <w:bCs/>
        </w:rPr>
        <w:t>Formular 2 – Declaratie de eligibilitate</w:t>
      </w:r>
    </w:p>
    <w:p w:rsidR="00986962" w:rsidRPr="002F53F4" w:rsidRDefault="00986962" w:rsidP="00A5424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2F53F4">
        <w:rPr>
          <w:rFonts w:ascii="Times New Roman" w:eastAsia="Calibri" w:hAnsi="Times New Roman" w:cs="Times New Roman"/>
          <w:bCs/>
        </w:rPr>
        <w:t>Formular 3 – Declarație privind evitarea dublei finanțări</w:t>
      </w:r>
    </w:p>
    <w:p w:rsidR="00986962" w:rsidRPr="002F53F4" w:rsidRDefault="00986962" w:rsidP="00A5424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2F53F4">
        <w:rPr>
          <w:rFonts w:ascii="Times New Roman" w:eastAsia="Calibri" w:hAnsi="Times New Roman" w:cs="Times New Roman"/>
          <w:bCs/>
        </w:rPr>
        <w:t>Formular 4 – Declaratie privind eligibilitatea TVA</w:t>
      </w:r>
    </w:p>
    <w:p w:rsidR="00986962" w:rsidRPr="004D45C6" w:rsidRDefault="004D45C6" w:rsidP="00A5424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Formular </w:t>
      </w:r>
      <w:r w:rsidR="00986962" w:rsidRPr="004D45C6">
        <w:rPr>
          <w:rFonts w:ascii="Times New Roman" w:eastAsia="Calibri" w:hAnsi="Times New Roman" w:cs="Times New Roman"/>
        </w:rPr>
        <w:t>5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Cs/>
        </w:rPr>
        <w:t xml:space="preserve">– </w:t>
      </w:r>
      <w:r w:rsidR="00986962" w:rsidRPr="004D45C6">
        <w:rPr>
          <w:rFonts w:ascii="Times New Roman" w:eastAsia="Calibri" w:hAnsi="Times New Roman" w:cs="Times New Roman"/>
        </w:rPr>
        <w:t>PROCE</w:t>
      </w:r>
      <w:r>
        <w:rPr>
          <w:rFonts w:ascii="Times New Roman" w:eastAsia="Calibri" w:hAnsi="Times New Roman" w:cs="Times New Roman"/>
        </w:rPr>
        <w:t xml:space="preserve">DURA DE SELECȚE A PARTENERILOR </w:t>
      </w:r>
      <w:r w:rsidR="00986962" w:rsidRPr="004D45C6">
        <w:rPr>
          <w:rFonts w:ascii="Times New Roman" w:eastAsia="Calibri" w:hAnsi="Times New Roman" w:cs="Times New Roman"/>
        </w:rPr>
        <w:t>în cadrul proiectelor implementate prin POCU 2014-2020</w:t>
      </w:r>
    </w:p>
    <w:p w:rsidR="00986962" w:rsidRPr="004D45C6" w:rsidRDefault="00986962" w:rsidP="00A5424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D45C6">
        <w:rPr>
          <w:rFonts w:ascii="Times New Roman" w:eastAsia="Calibri" w:hAnsi="Times New Roman" w:cs="Times New Roman"/>
        </w:rPr>
        <w:t>Formular 6 - NOTĂ JUSTIFICATIVĂ privind valoarea adăugată a parteneriatului</w:t>
      </w:r>
    </w:p>
    <w:p w:rsidR="00986962" w:rsidRPr="002F53F4" w:rsidRDefault="00986962" w:rsidP="00A5424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986962" w:rsidRPr="002F53F4" w:rsidRDefault="00986962" w:rsidP="00A5424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2F53F4">
        <w:rPr>
          <w:rFonts w:ascii="Times New Roman" w:eastAsia="Calibri" w:hAnsi="Times New Roman" w:cs="Times New Roman"/>
          <w:bCs/>
        </w:rPr>
        <w:t>Anexa 1.2</w:t>
      </w:r>
      <w:r w:rsidR="004D45C6">
        <w:rPr>
          <w:rFonts w:ascii="Times New Roman" w:eastAsia="Calibri" w:hAnsi="Times New Roman" w:cs="Times New Roman"/>
          <w:bCs/>
        </w:rPr>
        <w:t>.</w:t>
      </w:r>
      <w:r w:rsidRPr="002F53F4">
        <w:rPr>
          <w:rFonts w:ascii="Times New Roman" w:eastAsia="Calibri" w:hAnsi="Times New Roman" w:cs="Times New Roman"/>
          <w:bCs/>
        </w:rPr>
        <w:t xml:space="preserve"> – </w:t>
      </w:r>
      <w:r w:rsidR="004D45C6">
        <w:rPr>
          <w:rFonts w:ascii="Times New Roman" w:eastAsia="Calibri" w:hAnsi="Times New Roman" w:cs="Times New Roman"/>
          <w:bCs/>
        </w:rPr>
        <w:t xml:space="preserve">Formular 1 – </w:t>
      </w:r>
      <w:r w:rsidRPr="002F53F4">
        <w:rPr>
          <w:rFonts w:ascii="Times New Roman" w:eastAsia="Calibri" w:hAnsi="Times New Roman" w:cs="Times New Roman"/>
          <w:bCs/>
        </w:rPr>
        <w:t>DUCAE Partener</w:t>
      </w:r>
    </w:p>
    <w:p w:rsidR="00986962" w:rsidRPr="002F53F4" w:rsidRDefault="00986962" w:rsidP="00A5424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2F53F4">
        <w:rPr>
          <w:rFonts w:ascii="Times New Roman" w:eastAsia="Calibri" w:hAnsi="Times New Roman" w:cs="Times New Roman"/>
          <w:bCs/>
        </w:rPr>
        <w:t xml:space="preserve">Formular </w:t>
      </w:r>
      <w:r w:rsidR="004D45C6">
        <w:rPr>
          <w:rFonts w:ascii="Times New Roman" w:eastAsia="Calibri" w:hAnsi="Times New Roman" w:cs="Times New Roman"/>
          <w:bCs/>
        </w:rPr>
        <w:t>2</w:t>
      </w:r>
      <w:r w:rsidRPr="002F53F4">
        <w:rPr>
          <w:rFonts w:ascii="Times New Roman" w:eastAsia="Calibri" w:hAnsi="Times New Roman" w:cs="Times New Roman"/>
          <w:bCs/>
        </w:rPr>
        <w:t xml:space="preserve"> – Declaratie de eligibilitate</w:t>
      </w:r>
    </w:p>
    <w:p w:rsidR="00986962" w:rsidRPr="002F53F4" w:rsidRDefault="00986962" w:rsidP="00A5424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2F53F4">
        <w:rPr>
          <w:rFonts w:ascii="Times New Roman" w:eastAsia="Calibri" w:hAnsi="Times New Roman" w:cs="Times New Roman"/>
          <w:bCs/>
        </w:rPr>
        <w:t xml:space="preserve">Formular </w:t>
      </w:r>
      <w:r w:rsidR="004D45C6">
        <w:rPr>
          <w:rFonts w:ascii="Times New Roman" w:eastAsia="Calibri" w:hAnsi="Times New Roman" w:cs="Times New Roman"/>
          <w:bCs/>
        </w:rPr>
        <w:t>3</w:t>
      </w:r>
      <w:r w:rsidRPr="002F53F4">
        <w:rPr>
          <w:rFonts w:ascii="Times New Roman" w:eastAsia="Calibri" w:hAnsi="Times New Roman" w:cs="Times New Roman"/>
          <w:bCs/>
        </w:rPr>
        <w:t xml:space="preserve"> – Declarație privind evitarea dublei finanțări</w:t>
      </w:r>
    </w:p>
    <w:p w:rsidR="00986962" w:rsidRDefault="00986962" w:rsidP="00A5424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2F53F4">
        <w:rPr>
          <w:rFonts w:ascii="Times New Roman" w:eastAsia="Calibri" w:hAnsi="Times New Roman" w:cs="Times New Roman"/>
          <w:bCs/>
        </w:rPr>
        <w:t xml:space="preserve">Formular </w:t>
      </w:r>
      <w:r w:rsidR="004D45C6">
        <w:rPr>
          <w:rFonts w:ascii="Times New Roman" w:eastAsia="Calibri" w:hAnsi="Times New Roman" w:cs="Times New Roman"/>
          <w:bCs/>
        </w:rPr>
        <w:t>4</w:t>
      </w:r>
      <w:r w:rsidRPr="002F53F4">
        <w:rPr>
          <w:rFonts w:ascii="Times New Roman" w:eastAsia="Calibri" w:hAnsi="Times New Roman" w:cs="Times New Roman"/>
          <w:bCs/>
        </w:rPr>
        <w:t xml:space="preserve"> – Declaratie privind eligibilitatea TVA</w:t>
      </w:r>
    </w:p>
    <w:p w:rsidR="009A3FCE" w:rsidRPr="002F53F4" w:rsidRDefault="009A3FCE" w:rsidP="00A5424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986962" w:rsidRPr="004D45C6" w:rsidRDefault="00986962" w:rsidP="00A5424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2F53F4">
        <w:rPr>
          <w:rFonts w:ascii="Times New Roman" w:eastAsia="Calibri" w:hAnsi="Times New Roman" w:cs="Times New Roman"/>
          <w:bCs/>
        </w:rPr>
        <w:t>Anexa 1.3</w:t>
      </w:r>
      <w:r w:rsidR="004D45C6">
        <w:rPr>
          <w:rFonts w:ascii="Times New Roman" w:eastAsia="Calibri" w:hAnsi="Times New Roman" w:cs="Times New Roman"/>
          <w:bCs/>
        </w:rPr>
        <w:t>.</w:t>
      </w:r>
      <w:r w:rsidRPr="002F53F4">
        <w:rPr>
          <w:rFonts w:ascii="Times New Roman" w:eastAsia="Calibri" w:hAnsi="Times New Roman" w:cs="Times New Roman"/>
          <w:bCs/>
        </w:rPr>
        <w:t xml:space="preserve"> - </w:t>
      </w:r>
      <w:r w:rsidRPr="002F53F4">
        <w:rPr>
          <w:rFonts w:ascii="Times New Roman" w:eastAsia="Calibri" w:hAnsi="Times New Roman" w:cs="Times New Roman"/>
        </w:rPr>
        <w:t>Declaratie pe propria raspundere privind asumarea responsabilitatii pentru asigurarea sustenabilității măsurilor sprijinite</w:t>
      </w:r>
    </w:p>
    <w:p w:rsidR="004D45C6" w:rsidRPr="009A3FCE" w:rsidRDefault="004D45C6" w:rsidP="00A5424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</w:rPr>
        <w:t>Anexa 1.4. – Declarație de raportare a indicatorilor atinși</w:t>
      </w:r>
    </w:p>
    <w:p w:rsidR="00986962" w:rsidRDefault="00986962" w:rsidP="00A5424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9A3FCE">
        <w:rPr>
          <w:rFonts w:ascii="Times New Roman" w:eastAsia="Calibri" w:hAnsi="Times New Roman" w:cs="Times New Roman"/>
        </w:rPr>
        <w:t>Anexa 1.</w:t>
      </w:r>
      <w:r w:rsidR="004D45C6">
        <w:rPr>
          <w:rFonts w:ascii="Times New Roman" w:eastAsia="Calibri" w:hAnsi="Times New Roman" w:cs="Times New Roman"/>
        </w:rPr>
        <w:t>5.</w:t>
      </w:r>
      <w:r w:rsidRPr="009A3FCE">
        <w:rPr>
          <w:rFonts w:ascii="Times New Roman" w:eastAsia="Calibri" w:hAnsi="Times New Roman" w:cs="Times New Roman"/>
        </w:rPr>
        <w:t xml:space="preserve"> </w:t>
      </w:r>
      <w:r w:rsidRPr="009A3FCE">
        <w:rPr>
          <w:rFonts w:ascii="Times New Roman" w:eastAsia="Calibri" w:hAnsi="Times New Roman" w:cs="Times New Roman"/>
          <w:bCs/>
        </w:rPr>
        <w:t>– Acord de parteneriat</w:t>
      </w:r>
    </w:p>
    <w:p w:rsidR="009A3FCE" w:rsidRDefault="009A3FCE" w:rsidP="009A3FCE">
      <w:pPr>
        <w:pStyle w:val="ListParagraph"/>
        <w:rPr>
          <w:rFonts w:ascii="Times New Roman" w:eastAsia="Calibri" w:hAnsi="Times New Roman" w:cs="Times New Roman"/>
          <w:bCs/>
        </w:rPr>
      </w:pPr>
    </w:p>
    <w:p w:rsidR="00986962" w:rsidRPr="002F53F4" w:rsidRDefault="00986962" w:rsidP="0098696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2F53F4">
        <w:rPr>
          <w:rFonts w:ascii="Times New Roman" w:eastAsia="Calibri" w:hAnsi="Times New Roman" w:cs="Times New Roman"/>
          <w:b/>
        </w:rPr>
        <w:t>Anexa 2:</w:t>
      </w:r>
      <w:r w:rsidRPr="002F53F4">
        <w:rPr>
          <w:rFonts w:ascii="Times New Roman" w:eastAsia="Calibri" w:hAnsi="Times New Roman" w:cs="Times New Roman"/>
        </w:rPr>
        <w:t xml:space="preserve"> </w:t>
      </w:r>
      <w:r w:rsidRPr="002F53F4">
        <w:rPr>
          <w:rFonts w:ascii="Times New Roman" w:eastAsia="Calibri" w:hAnsi="Times New Roman" w:cs="Times New Roman"/>
          <w:b/>
          <w:bCs/>
        </w:rPr>
        <w:t>Grila de verificare administrativă și a eligibilității fișei de proiect</w:t>
      </w:r>
    </w:p>
    <w:p w:rsidR="00986962" w:rsidRPr="002F53F4" w:rsidRDefault="00986962" w:rsidP="00986962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2F53F4">
        <w:rPr>
          <w:rFonts w:ascii="Times New Roman" w:eastAsia="Calibri" w:hAnsi="Times New Roman" w:cs="Times New Roman"/>
          <w:b/>
        </w:rPr>
        <w:t xml:space="preserve">Anexa 3: </w:t>
      </w:r>
      <w:r w:rsidRPr="002F53F4">
        <w:rPr>
          <w:rFonts w:ascii="Times New Roman" w:eastAsia="Calibri" w:hAnsi="Times New Roman" w:cs="Times New Roman"/>
          <w:b/>
          <w:bCs/>
        </w:rPr>
        <w:t>Grila de verificare tehnică și financiară a fișei de proiect</w:t>
      </w:r>
    </w:p>
    <w:p w:rsidR="00986962" w:rsidRPr="002F53F4" w:rsidRDefault="00A54243" w:rsidP="00986962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Anexa 4: </w:t>
      </w:r>
      <w:r w:rsidR="00986962" w:rsidRPr="002F53F4">
        <w:rPr>
          <w:rFonts w:ascii="Times New Roman" w:eastAsia="Calibri" w:hAnsi="Times New Roman" w:cs="Times New Roman"/>
          <w:b/>
          <w:bCs/>
        </w:rPr>
        <w:t>Informații generale și exe</w:t>
      </w:r>
      <w:bookmarkStart w:id="2" w:name="_GoBack"/>
      <w:bookmarkEnd w:id="2"/>
      <w:r w:rsidR="00986962" w:rsidRPr="002F53F4">
        <w:rPr>
          <w:rFonts w:ascii="Times New Roman" w:eastAsia="Calibri" w:hAnsi="Times New Roman" w:cs="Times New Roman"/>
          <w:b/>
          <w:bCs/>
        </w:rPr>
        <w:t>mple privind combaterea segregării</w:t>
      </w:r>
    </w:p>
    <w:p w:rsidR="00986962" w:rsidRPr="002F53F4" w:rsidRDefault="00986962" w:rsidP="00986962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2F53F4">
        <w:rPr>
          <w:rFonts w:ascii="Times New Roman" w:eastAsia="Calibri" w:hAnsi="Times New Roman" w:cs="Times New Roman"/>
          <w:b/>
          <w:bCs/>
        </w:rPr>
        <w:t>Anexa 5</w:t>
      </w:r>
      <w:r w:rsidR="00A54243">
        <w:rPr>
          <w:rFonts w:ascii="Times New Roman" w:eastAsia="Calibri" w:hAnsi="Times New Roman" w:cs="Times New Roman"/>
          <w:b/>
          <w:bCs/>
        </w:rPr>
        <w:t>:</w:t>
      </w:r>
      <w:r w:rsidRPr="002F53F4">
        <w:rPr>
          <w:rFonts w:ascii="Times New Roman" w:eastAsia="Calibri" w:hAnsi="Times New Roman" w:cs="Times New Roman"/>
          <w:b/>
          <w:bCs/>
        </w:rPr>
        <w:t xml:space="preserve"> Definițiile indicatorilor de rezultat și realizare - ghidul solicitantului – condiții specifice OS 5.1</w:t>
      </w:r>
    </w:p>
    <w:p w:rsidR="00986962" w:rsidRPr="002F53F4" w:rsidRDefault="00986962" w:rsidP="00EC346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986962" w:rsidRPr="007413A3" w:rsidRDefault="00A409CF" w:rsidP="00184C1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413A3">
        <w:rPr>
          <w:rFonts w:ascii="Times New Roman" w:hAnsi="Times New Roman" w:cs="Times New Roman"/>
          <w:b/>
          <w:u w:val="single"/>
        </w:rPr>
        <w:t>Informații suplimentare se pot obține pe adresa de email </w:t>
      </w:r>
      <w:hyperlink r:id="rId10" w:history="1">
        <w:r w:rsidR="00986962" w:rsidRPr="007413A3">
          <w:rPr>
            <w:rStyle w:val="Hyperlink"/>
            <w:rFonts w:ascii="Times New Roman" w:hAnsi="Times New Roman" w:cs="Times New Roman"/>
            <w:b/>
          </w:rPr>
          <w:t>iddgalbacau@gmail.com</w:t>
        </w:r>
      </w:hyperlink>
      <w:r w:rsidR="00986962" w:rsidRPr="007413A3">
        <w:rPr>
          <w:rFonts w:ascii="Times New Roman" w:hAnsi="Times New Roman" w:cs="Times New Roman"/>
          <w:b/>
          <w:u w:val="single"/>
        </w:rPr>
        <w:t xml:space="preserve"> </w:t>
      </w:r>
    </w:p>
    <w:p w:rsidR="00A409CF" w:rsidRPr="007413A3" w:rsidRDefault="00A409CF" w:rsidP="00184C1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413A3">
        <w:rPr>
          <w:rFonts w:ascii="Times New Roman" w:hAnsi="Times New Roman" w:cs="Times New Roman"/>
          <w:b/>
          <w:u w:val="single"/>
        </w:rPr>
        <w:t>Se recomandă ca până la data limită de depunere a fișelor de proiect, să consultaţi periodic pagina de internet </w:t>
      </w:r>
      <w:hyperlink r:id="rId11" w:history="1">
        <w:r w:rsidR="0043209D" w:rsidRPr="007413A3">
          <w:rPr>
            <w:rStyle w:val="Hyperlink"/>
            <w:rFonts w:ascii="Times New Roman" w:hAnsi="Times New Roman" w:cs="Times New Roman"/>
            <w:b/>
          </w:rPr>
          <w:t>https://galbacau.ro/</w:t>
        </w:r>
      </w:hyperlink>
      <w:r w:rsidRPr="007413A3">
        <w:rPr>
          <w:rFonts w:ascii="Times New Roman" w:hAnsi="Times New Roman" w:cs="Times New Roman"/>
          <w:b/>
          <w:u w:val="single"/>
        </w:rPr>
        <w:t> pentru a urmări eventualele modificări ale condiţiilor specifice, precum și alte comunicări / clarificări.</w:t>
      </w:r>
    </w:p>
    <w:p w:rsidR="00C32DDE" w:rsidRPr="007413A3" w:rsidRDefault="00A409CF" w:rsidP="00184C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413A3">
        <w:rPr>
          <w:rFonts w:ascii="Times New Roman" w:hAnsi="Times New Roman" w:cs="Times New Roman"/>
          <w:b/>
          <w:bCs/>
        </w:rPr>
        <w:t> </w:t>
      </w:r>
      <w:r w:rsidR="00C32DDE" w:rsidRPr="007413A3">
        <w:rPr>
          <w:rFonts w:ascii="Times New Roman" w:hAnsi="Times New Roman" w:cs="Times New Roman"/>
          <w:b/>
        </w:rPr>
        <w:t>Date de contact GAL  IDD BACAU:</w:t>
      </w:r>
    </w:p>
    <w:p w:rsidR="00C32DDE" w:rsidRPr="007413A3" w:rsidRDefault="00C32DDE" w:rsidP="00184C1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7413A3">
        <w:rPr>
          <w:rFonts w:ascii="Times New Roman" w:hAnsi="Times New Roman" w:cs="Times New Roman"/>
          <w:b/>
          <w:bCs/>
        </w:rPr>
        <w:t>Tel: 0733.680 533</w:t>
      </w:r>
    </w:p>
    <w:p w:rsidR="00801205" w:rsidRPr="007413A3" w:rsidRDefault="00C32DDE" w:rsidP="00184C1E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7413A3">
        <w:rPr>
          <w:rFonts w:ascii="Times New Roman" w:hAnsi="Times New Roman" w:cs="Times New Roman"/>
          <w:b/>
          <w:bCs/>
        </w:rPr>
        <w:t xml:space="preserve">E-mail: </w:t>
      </w:r>
      <w:hyperlink r:id="rId12">
        <w:r w:rsidRPr="007413A3">
          <w:rPr>
            <w:rStyle w:val="Hyperlink"/>
            <w:rFonts w:ascii="Times New Roman" w:hAnsi="Times New Roman" w:cs="Times New Roman"/>
            <w:b/>
            <w:bCs/>
          </w:rPr>
          <w:t>iddgalbacau@gmail.com</w:t>
        </w:r>
      </w:hyperlink>
      <w:r w:rsidRPr="007413A3">
        <w:rPr>
          <w:rFonts w:ascii="Times New Roman" w:hAnsi="Times New Roman" w:cs="Times New Roman"/>
          <w:b/>
          <w:bCs/>
        </w:rPr>
        <w:t xml:space="preserve">   </w:t>
      </w:r>
    </w:p>
    <w:sectPr w:rsidR="00801205" w:rsidRPr="007413A3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FDD" w:rsidRDefault="00607FDD" w:rsidP="00BA2A71">
      <w:pPr>
        <w:spacing w:after="0" w:line="240" w:lineRule="auto"/>
      </w:pPr>
      <w:r>
        <w:separator/>
      </w:r>
    </w:p>
  </w:endnote>
  <w:endnote w:type="continuationSeparator" w:id="0">
    <w:p w:rsidR="00607FDD" w:rsidRDefault="00607FDD" w:rsidP="00BA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FDD" w:rsidRDefault="00607FDD" w:rsidP="00BA2A71">
      <w:pPr>
        <w:spacing w:after="0" w:line="240" w:lineRule="auto"/>
      </w:pPr>
      <w:r>
        <w:separator/>
      </w:r>
    </w:p>
  </w:footnote>
  <w:footnote w:type="continuationSeparator" w:id="0">
    <w:p w:rsidR="00607FDD" w:rsidRDefault="00607FDD" w:rsidP="00BA2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A71" w:rsidRPr="00BA2A71" w:rsidRDefault="00BA2A71" w:rsidP="00BA2A71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  <w:lang w:val="en-US"/>
      </w:rPr>
    </w:pPr>
    <w:r w:rsidRPr="00BA2A71">
      <w:rPr>
        <w:rFonts w:ascii="Calibri" w:eastAsia="Calibri" w:hAnsi="Calibri" w:cs="Times New Roman"/>
        <w:noProof/>
        <w:sz w:val="20"/>
        <w:szCs w:val="20"/>
        <w:lang w:val="en-GB" w:eastAsia="en-GB"/>
      </w:rPr>
      <w:drawing>
        <wp:inline distT="0" distB="0" distL="0" distR="0" wp14:anchorId="79671109" wp14:editId="02056E20">
          <wp:extent cx="4533900" cy="1020106"/>
          <wp:effectExtent l="0" t="0" r="0" b="8890"/>
          <wp:docPr id="8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20527" cy="1039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2A71" w:rsidRPr="00BA2A71" w:rsidRDefault="00BA2A71" w:rsidP="00BA2A71">
    <w:pPr>
      <w:tabs>
        <w:tab w:val="center" w:pos="4680"/>
        <w:tab w:val="right" w:pos="9360"/>
      </w:tabs>
      <w:spacing w:after="0" w:line="240" w:lineRule="auto"/>
      <w:jc w:val="both"/>
      <w:rPr>
        <w:rFonts w:ascii="Calibri" w:eastAsia="Calibri" w:hAnsi="Calibri" w:cs="Times New Roman"/>
        <w:sz w:val="16"/>
        <w:szCs w:val="16"/>
        <w:lang w:val="en-US"/>
      </w:rPr>
    </w:pPr>
    <w:proofErr w:type="spellStart"/>
    <w:r w:rsidRPr="00BA2A71">
      <w:rPr>
        <w:rFonts w:ascii="Calibri" w:eastAsia="Calibri" w:hAnsi="Calibri" w:cs="Times New Roman"/>
        <w:sz w:val="16"/>
        <w:szCs w:val="16"/>
        <w:lang w:val="en-US"/>
      </w:rPr>
      <w:t>Proiect</w:t>
    </w:r>
    <w:proofErr w:type="spellEnd"/>
    <w:r w:rsidRPr="00BA2A71">
      <w:rPr>
        <w:rFonts w:ascii="Calibri" w:eastAsia="Calibri" w:hAnsi="Calibri" w:cs="Times New Roman"/>
        <w:sz w:val="16"/>
        <w:szCs w:val="16"/>
        <w:lang w:val="en-US"/>
      </w:rPr>
      <w:t xml:space="preserve"> </w:t>
    </w:r>
    <w:proofErr w:type="spellStart"/>
    <w:r w:rsidRPr="00BA2A71">
      <w:rPr>
        <w:rFonts w:ascii="Calibri" w:eastAsia="Calibri" w:hAnsi="Calibri" w:cs="Times New Roman"/>
        <w:sz w:val="16"/>
        <w:szCs w:val="16"/>
        <w:lang w:val="en-US"/>
      </w:rPr>
      <w:t>cofinanţat</w:t>
    </w:r>
    <w:proofErr w:type="spellEnd"/>
    <w:r w:rsidRPr="00BA2A71">
      <w:rPr>
        <w:rFonts w:ascii="Calibri" w:eastAsia="Calibri" w:hAnsi="Calibri" w:cs="Times New Roman"/>
        <w:sz w:val="16"/>
        <w:szCs w:val="16"/>
        <w:lang w:val="en-US"/>
      </w:rPr>
      <w:t xml:space="preserve"> din </w:t>
    </w:r>
    <w:proofErr w:type="spellStart"/>
    <w:r w:rsidRPr="00BA2A71">
      <w:rPr>
        <w:rFonts w:ascii="Calibri" w:eastAsia="Calibri" w:hAnsi="Calibri" w:cs="Times New Roman"/>
        <w:sz w:val="16"/>
        <w:szCs w:val="16"/>
        <w:lang w:val="en-US"/>
      </w:rPr>
      <w:t>Fondul</w:t>
    </w:r>
    <w:proofErr w:type="spellEnd"/>
    <w:r w:rsidRPr="00BA2A71">
      <w:rPr>
        <w:rFonts w:ascii="Calibri" w:eastAsia="Calibri" w:hAnsi="Calibri" w:cs="Times New Roman"/>
        <w:sz w:val="16"/>
        <w:szCs w:val="16"/>
        <w:lang w:val="en-US"/>
      </w:rPr>
      <w:t xml:space="preserve"> Social European </w:t>
    </w:r>
    <w:proofErr w:type="spellStart"/>
    <w:r w:rsidRPr="00BA2A71">
      <w:rPr>
        <w:rFonts w:ascii="Calibri" w:eastAsia="Calibri" w:hAnsi="Calibri" w:cs="Times New Roman"/>
        <w:sz w:val="16"/>
        <w:szCs w:val="16"/>
        <w:lang w:val="en-US"/>
      </w:rPr>
      <w:t>prin</w:t>
    </w:r>
    <w:proofErr w:type="spellEnd"/>
    <w:r w:rsidRPr="00BA2A71">
      <w:rPr>
        <w:rFonts w:ascii="Calibri" w:eastAsia="Calibri" w:hAnsi="Calibri" w:cs="Times New Roman"/>
        <w:sz w:val="16"/>
        <w:szCs w:val="16"/>
        <w:lang w:val="en-US"/>
      </w:rPr>
      <w:t xml:space="preserve"> </w:t>
    </w:r>
    <w:proofErr w:type="spellStart"/>
    <w:r w:rsidRPr="00BA2A71">
      <w:rPr>
        <w:rFonts w:ascii="Calibri" w:eastAsia="Calibri" w:hAnsi="Calibri" w:cs="Times New Roman"/>
        <w:sz w:val="16"/>
        <w:szCs w:val="16"/>
        <w:lang w:val="en-US"/>
      </w:rPr>
      <w:t>Programul</w:t>
    </w:r>
    <w:proofErr w:type="spellEnd"/>
    <w:r w:rsidRPr="00BA2A71">
      <w:rPr>
        <w:rFonts w:ascii="Calibri" w:eastAsia="Calibri" w:hAnsi="Calibri" w:cs="Times New Roman"/>
        <w:sz w:val="16"/>
        <w:szCs w:val="16"/>
        <w:lang w:val="en-US"/>
      </w:rPr>
      <w:t xml:space="preserve"> Operational Capital </w:t>
    </w:r>
    <w:proofErr w:type="spellStart"/>
    <w:r w:rsidRPr="00BA2A71">
      <w:rPr>
        <w:rFonts w:ascii="Calibri" w:eastAsia="Calibri" w:hAnsi="Calibri" w:cs="Times New Roman"/>
        <w:sz w:val="16"/>
        <w:szCs w:val="16"/>
        <w:lang w:val="en-US"/>
      </w:rPr>
      <w:t>Uman</w:t>
    </w:r>
    <w:proofErr w:type="spellEnd"/>
    <w:r w:rsidRPr="00BA2A71">
      <w:rPr>
        <w:rFonts w:ascii="Calibri" w:eastAsia="Calibri" w:hAnsi="Calibri" w:cs="Times New Roman"/>
        <w:sz w:val="16"/>
        <w:szCs w:val="16"/>
        <w:lang w:val="en-US"/>
      </w:rPr>
      <w:t xml:space="preserve"> 2014-2020</w:t>
    </w:r>
  </w:p>
  <w:p w:rsidR="00BA2A71" w:rsidRPr="00BA2A71" w:rsidRDefault="00BA2A71" w:rsidP="00BA2A71">
    <w:pPr>
      <w:tabs>
        <w:tab w:val="center" w:pos="4680"/>
        <w:tab w:val="right" w:pos="9360"/>
      </w:tabs>
      <w:spacing w:after="0" w:line="240" w:lineRule="auto"/>
      <w:jc w:val="both"/>
      <w:rPr>
        <w:rFonts w:ascii="Calibri" w:eastAsia="Calibri" w:hAnsi="Calibri" w:cs="Times New Roman"/>
        <w:sz w:val="16"/>
        <w:szCs w:val="16"/>
        <w:lang w:val="en-US"/>
      </w:rPr>
    </w:pPr>
    <w:proofErr w:type="spellStart"/>
    <w:r w:rsidRPr="00BA2A71">
      <w:rPr>
        <w:rFonts w:ascii="Calibri" w:eastAsia="Calibri" w:hAnsi="Calibri" w:cs="Times New Roman"/>
        <w:sz w:val="16"/>
        <w:szCs w:val="16"/>
        <w:lang w:val="en-US"/>
      </w:rPr>
      <w:t>Axa</w:t>
    </w:r>
    <w:proofErr w:type="spellEnd"/>
    <w:r w:rsidRPr="00BA2A71">
      <w:rPr>
        <w:rFonts w:ascii="Calibri" w:eastAsia="Calibri" w:hAnsi="Calibri" w:cs="Times New Roman"/>
        <w:sz w:val="16"/>
        <w:szCs w:val="16"/>
        <w:lang w:val="en-US"/>
      </w:rPr>
      <w:t xml:space="preserve"> </w:t>
    </w:r>
    <w:proofErr w:type="spellStart"/>
    <w:r w:rsidRPr="00BA2A71">
      <w:rPr>
        <w:rFonts w:ascii="Calibri" w:eastAsia="Calibri" w:hAnsi="Calibri" w:cs="Times New Roman"/>
        <w:sz w:val="16"/>
        <w:szCs w:val="16"/>
        <w:lang w:val="en-US"/>
      </w:rPr>
      <w:t>prioritară</w:t>
    </w:r>
    <w:proofErr w:type="spellEnd"/>
    <w:r w:rsidRPr="00BA2A71">
      <w:rPr>
        <w:rFonts w:ascii="Calibri" w:eastAsia="Calibri" w:hAnsi="Calibri" w:cs="Times New Roman"/>
        <w:sz w:val="16"/>
        <w:szCs w:val="16"/>
        <w:lang w:val="en-US"/>
      </w:rPr>
      <w:t xml:space="preserve"> nr.5:</w:t>
    </w:r>
    <w:r w:rsidRPr="00BA2A71">
      <w:rPr>
        <w:rFonts w:ascii="Calibri" w:eastAsia="Calibri" w:hAnsi="Calibri" w:cs="Times New Roman"/>
        <w:i/>
        <w:sz w:val="16"/>
        <w:szCs w:val="16"/>
        <w:lang w:val="en-US"/>
      </w:rPr>
      <w:t xml:space="preserve"> </w:t>
    </w:r>
    <w:proofErr w:type="spellStart"/>
    <w:r w:rsidRPr="00BA2A71">
      <w:rPr>
        <w:rFonts w:ascii="Calibri" w:eastAsia="Calibri" w:hAnsi="Calibri" w:cs="Times New Roman"/>
        <w:sz w:val="16"/>
        <w:szCs w:val="16"/>
        <w:lang w:val="en-US"/>
      </w:rPr>
      <w:t>Dezvoltare</w:t>
    </w:r>
    <w:proofErr w:type="spellEnd"/>
    <w:r w:rsidRPr="00BA2A71">
      <w:rPr>
        <w:rFonts w:ascii="Calibri" w:eastAsia="Calibri" w:hAnsi="Calibri" w:cs="Times New Roman"/>
        <w:sz w:val="16"/>
        <w:szCs w:val="16"/>
        <w:lang w:val="en-US"/>
      </w:rPr>
      <w:t xml:space="preserve"> </w:t>
    </w:r>
    <w:proofErr w:type="spellStart"/>
    <w:r w:rsidRPr="00BA2A71">
      <w:rPr>
        <w:rFonts w:ascii="Calibri" w:eastAsia="Calibri" w:hAnsi="Calibri" w:cs="Times New Roman"/>
        <w:sz w:val="16"/>
        <w:szCs w:val="16"/>
        <w:lang w:val="en-US"/>
      </w:rPr>
      <w:t>locala</w:t>
    </w:r>
    <w:proofErr w:type="spellEnd"/>
    <w:r w:rsidRPr="00BA2A71">
      <w:rPr>
        <w:rFonts w:ascii="Calibri" w:eastAsia="Calibri" w:hAnsi="Calibri" w:cs="Times New Roman"/>
        <w:sz w:val="16"/>
        <w:szCs w:val="16"/>
        <w:lang w:val="en-US"/>
      </w:rPr>
      <w:t xml:space="preserve"> </w:t>
    </w:r>
    <w:proofErr w:type="spellStart"/>
    <w:r w:rsidRPr="00BA2A71">
      <w:rPr>
        <w:rFonts w:ascii="Calibri" w:eastAsia="Calibri" w:hAnsi="Calibri" w:cs="Times New Roman"/>
        <w:sz w:val="16"/>
        <w:szCs w:val="16"/>
        <w:lang w:val="en-US"/>
      </w:rPr>
      <w:t>plasată</w:t>
    </w:r>
    <w:proofErr w:type="spellEnd"/>
    <w:r w:rsidRPr="00BA2A71">
      <w:rPr>
        <w:rFonts w:ascii="Calibri" w:eastAsia="Calibri" w:hAnsi="Calibri" w:cs="Times New Roman"/>
        <w:sz w:val="16"/>
        <w:szCs w:val="16"/>
        <w:lang w:val="en-US"/>
      </w:rPr>
      <w:t xml:space="preserve"> sub </w:t>
    </w:r>
    <w:proofErr w:type="spellStart"/>
    <w:r w:rsidRPr="00BA2A71">
      <w:rPr>
        <w:rFonts w:ascii="Calibri" w:eastAsia="Calibri" w:hAnsi="Calibri" w:cs="Times New Roman"/>
        <w:sz w:val="16"/>
        <w:szCs w:val="16"/>
        <w:lang w:val="en-US"/>
      </w:rPr>
      <w:t>responsabilitatea</w:t>
    </w:r>
    <w:proofErr w:type="spellEnd"/>
    <w:r w:rsidRPr="00BA2A71">
      <w:rPr>
        <w:rFonts w:ascii="Calibri" w:eastAsia="Calibri" w:hAnsi="Calibri" w:cs="Times New Roman"/>
        <w:sz w:val="16"/>
        <w:szCs w:val="16"/>
        <w:lang w:val="en-US"/>
      </w:rPr>
      <w:t xml:space="preserve"> </w:t>
    </w:r>
    <w:proofErr w:type="spellStart"/>
    <w:r w:rsidRPr="00BA2A71">
      <w:rPr>
        <w:rFonts w:ascii="Calibri" w:eastAsia="Calibri" w:hAnsi="Calibri" w:cs="Times New Roman"/>
        <w:sz w:val="16"/>
        <w:szCs w:val="16"/>
        <w:lang w:val="en-US"/>
      </w:rPr>
      <w:t>comunitaţii</w:t>
    </w:r>
    <w:proofErr w:type="spellEnd"/>
    <w:r w:rsidRPr="00BA2A71">
      <w:rPr>
        <w:rFonts w:ascii="Calibri" w:eastAsia="Calibri" w:hAnsi="Calibri" w:cs="Times New Roman"/>
        <w:sz w:val="16"/>
        <w:szCs w:val="16"/>
        <w:lang w:val="en-US"/>
      </w:rPr>
      <w:t>;</w:t>
    </w:r>
  </w:p>
  <w:p w:rsidR="00BA2A71" w:rsidRPr="00BA2A71" w:rsidRDefault="00BA2A71" w:rsidP="00BA2A71">
    <w:pPr>
      <w:tabs>
        <w:tab w:val="center" w:pos="4680"/>
        <w:tab w:val="right" w:pos="9360"/>
      </w:tabs>
      <w:spacing w:after="0" w:line="240" w:lineRule="auto"/>
      <w:jc w:val="both"/>
      <w:rPr>
        <w:rFonts w:ascii="Calibri" w:eastAsia="Calibri" w:hAnsi="Calibri" w:cs="Calibri"/>
        <w:sz w:val="16"/>
        <w:szCs w:val="16"/>
        <w:lang w:val="en-US"/>
      </w:rPr>
    </w:pPr>
    <w:proofErr w:type="spellStart"/>
    <w:r w:rsidRPr="00BA2A71">
      <w:rPr>
        <w:rFonts w:ascii="Calibri" w:eastAsia="Times New Roman" w:hAnsi="Calibri" w:cs="Calibri"/>
        <w:sz w:val="16"/>
        <w:szCs w:val="16"/>
        <w:lang w:val="en-US"/>
      </w:rPr>
      <w:t>Obiectivul</w:t>
    </w:r>
    <w:proofErr w:type="spellEnd"/>
    <w:r w:rsidRPr="00BA2A71">
      <w:rPr>
        <w:rFonts w:ascii="Calibri" w:eastAsia="Times New Roman" w:hAnsi="Calibri" w:cs="Calibri"/>
        <w:sz w:val="16"/>
        <w:szCs w:val="16"/>
        <w:lang w:val="en-US"/>
      </w:rPr>
      <w:t xml:space="preserve"> specific </w:t>
    </w:r>
    <w:proofErr w:type="gramStart"/>
    <w:r w:rsidRPr="00BA2A71">
      <w:rPr>
        <w:rFonts w:ascii="Calibri" w:eastAsia="Times New Roman" w:hAnsi="Calibri" w:cs="Calibri"/>
        <w:sz w:val="16"/>
        <w:szCs w:val="16"/>
        <w:lang w:val="en-US"/>
      </w:rPr>
      <w:t>1</w:t>
    </w:r>
    <w:r w:rsidRPr="00BA2A71">
      <w:rPr>
        <w:rFonts w:ascii="Calibri" w:eastAsia="Calibri" w:hAnsi="Calibri" w:cs="Calibri"/>
        <w:bCs/>
        <w:sz w:val="16"/>
        <w:szCs w:val="16"/>
        <w:lang w:val="en-US"/>
      </w:rPr>
      <w:t xml:space="preserve"> :</w:t>
    </w:r>
    <w:proofErr w:type="gramEnd"/>
    <w:r w:rsidRPr="00BA2A71">
      <w:rPr>
        <w:rFonts w:ascii="Calibri" w:eastAsia="Calibri" w:hAnsi="Calibri" w:cs="Calibri"/>
        <w:bCs/>
        <w:sz w:val="16"/>
        <w:szCs w:val="16"/>
        <w:lang w:val="en-US"/>
      </w:rPr>
      <w:t xml:space="preserve"> </w:t>
    </w:r>
    <w:r w:rsidRPr="00BA2A71">
      <w:rPr>
        <w:rFonts w:ascii="Calibri" w:eastAsia="Calibri" w:hAnsi="Calibri" w:cs="Calibri"/>
        <w:sz w:val="16"/>
        <w:szCs w:val="16"/>
        <w:lang w:val="en-US"/>
      </w:rPr>
      <w:t>”</w:t>
    </w:r>
    <w:proofErr w:type="spellStart"/>
    <w:r w:rsidRPr="00BA2A71">
      <w:rPr>
        <w:rFonts w:ascii="Calibri" w:eastAsia="Calibri" w:hAnsi="Calibri" w:cs="Calibri"/>
        <w:sz w:val="16"/>
        <w:szCs w:val="16"/>
        <w:lang w:val="en-US"/>
      </w:rPr>
      <w:t>Sprijin</w:t>
    </w:r>
    <w:proofErr w:type="spellEnd"/>
    <w:r w:rsidRPr="00BA2A71">
      <w:rPr>
        <w:rFonts w:ascii="Calibri" w:eastAsia="Calibri" w:hAnsi="Calibri" w:cs="Calibri"/>
        <w:sz w:val="16"/>
        <w:szCs w:val="16"/>
        <w:lang w:val="en-US"/>
      </w:rPr>
      <w:t xml:space="preserve"> </w:t>
    </w:r>
    <w:proofErr w:type="spellStart"/>
    <w:r w:rsidRPr="00BA2A71">
      <w:rPr>
        <w:rFonts w:ascii="Calibri" w:eastAsia="Calibri" w:hAnsi="Calibri" w:cs="Calibri"/>
        <w:sz w:val="16"/>
        <w:szCs w:val="16"/>
        <w:lang w:val="en-US"/>
      </w:rPr>
      <w:t>pregătitor</w:t>
    </w:r>
    <w:proofErr w:type="spellEnd"/>
    <w:r w:rsidRPr="00BA2A71">
      <w:rPr>
        <w:rFonts w:ascii="Calibri" w:eastAsia="Calibri" w:hAnsi="Calibri" w:cs="Calibri"/>
        <w:sz w:val="16"/>
        <w:szCs w:val="16"/>
        <w:lang w:val="en-US"/>
      </w:rPr>
      <w:t xml:space="preserve"> </w:t>
    </w:r>
    <w:proofErr w:type="spellStart"/>
    <w:r w:rsidRPr="00BA2A71">
      <w:rPr>
        <w:rFonts w:ascii="Calibri" w:eastAsia="Calibri" w:hAnsi="Calibri" w:cs="Calibri"/>
        <w:sz w:val="16"/>
        <w:szCs w:val="16"/>
        <w:lang w:val="en-US"/>
      </w:rPr>
      <w:t>pentru</w:t>
    </w:r>
    <w:proofErr w:type="spellEnd"/>
    <w:r w:rsidRPr="00BA2A71">
      <w:rPr>
        <w:rFonts w:ascii="Calibri" w:eastAsia="Calibri" w:hAnsi="Calibri" w:cs="Calibri"/>
        <w:sz w:val="16"/>
        <w:szCs w:val="16"/>
        <w:lang w:val="en-US"/>
      </w:rPr>
      <w:t xml:space="preserve"> </w:t>
    </w:r>
    <w:proofErr w:type="spellStart"/>
    <w:r w:rsidRPr="00BA2A71">
      <w:rPr>
        <w:rFonts w:ascii="Calibri" w:eastAsia="Calibri" w:hAnsi="Calibri" w:cs="Calibri"/>
        <w:sz w:val="16"/>
        <w:szCs w:val="16"/>
        <w:lang w:val="en-US"/>
      </w:rPr>
      <w:t>elaborarea</w:t>
    </w:r>
    <w:proofErr w:type="spellEnd"/>
    <w:r w:rsidRPr="00BA2A71">
      <w:rPr>
        <w:rFonts w:ascii="Calibri" w:eastAsia="Calibri" w:hAnsi="Calibri" w:cs="Calibri"/>
        <w:sz w:val="16"/>
        <w:szCs w:val="16"/>
        <w:lang w:val="en-US"/>
      </w:rPr>
      <w:t xml:space="preserve"> </w:t>
    </w:r>
    <w:proofErr w:type="spellStart"/>
    <w:r w:rsidRPr="00BA2A71">
      <w:rPr>
        <w:rFonts w:ascii="Calibri" w:eastAsia="Calibri" w:hAnsi="Calibri" w:cs="Calibri"/>
        <w:sz w:val="16"/>
        <w:szCs w:val="16"/>
        <w:lang w:val="en-US"/>
      </w:rPr>
      <w:t>Strategiilor</w:t>
    </w:r>
    <w:proofErr w:type="spellEnd"/>
    <w:r w:rsidRPr="00BA2A71">
      <w:rPr>
        <w:rFonts w:ascii="Calibri" w:eastAsia="Calibri" w:hAnsi="Calibri" w:cs="Calibri"/>
        <w:sz w:val="16"/>
        <w:szCs w:val="16"/>
        <w:lang w:val="en-US"/>
      </w:rPr>
      <w:t xml:space="preserve"> de </w:t>
    </w:r>
    <w:proofErr w:type="spellStart"/>
    <w:r w:rsidRPr="00BA2A71">
      <w:rPr>
        <w:rFonts w:ascii="Calibri" w:eastAsia="Calibri" w:hAnsi="Calibri" w:cs="Calibri"/>
        <w:sz w:val="16"/>
        <w:szCs w:val="16"/>
        <w:lang w:val="en-US"/>
      </w:rPr>
      <w:t>Dezvoltare</w:t>
    </w:r>
    <w:proofErr w:type="spellEnd"/>
    <w:r w:rsidRPr="00BA2A71">
      <w:rPr>
        <w:rFonts w:ascii="Calibri" w:eastAsia="Calibri" w:hAnsi="Calibri" w:cs="Calibri"/>
        <w:sz w:val="16"/>
        <w:szCs w:val="16"/>
        <w:lang w:val="en-US"/>
      </w:rPr>
      <w:t xml:space="preserve"> </w:t>
    </w:r>
    <w:proofErr w:type="spellStart"/>
    <w:r w:rsidRPr="00BA2A71">
      <w:rPr>
        <w:rFonts w:ascii="Calibri" w:eastAsia="Calibri" w:hAnsi="Calibri" w:cs="Calibri"/>
        <w:sz w:val="16"/>
        <w:szCs w:val="16"/>
        <w:lang w:val="en-US"/>
      </w:rPr>
      <w:t>Locală</w:t>
    </w:r>
    <w:proofErr w:type="spellEnd"/>
    <w:r w:rsidRPr="00BA2A71">
      <w:rPr>
        <w:rFonts w:ascii="Calibri" w:eastAsia="Calibri" w:hAnsi="Calibri" w:cs="Calibri"/>
        <w:sz w:val="16"/>
        <w:szCs w:val="16"/>
        <w:lang w:val="en-US"/>
      </w:rPr>
      <w:t xml:space="preserve">”  - </w:t>
    </w:r>
    <w:proofErr w:type="spellStart"/>
    <w:r w:rsidRPr="00BA2A71">
      <w:rPr>
        <w:rFonts w:ascii="Calibri" w:eastAsia="Calibri" w:hAnsi="Calibri" w:cs="Calibri"/>
        <w:sz w:val="16"/>
        <w:szCs w:val="16"/>
        <w:lang w:val="en-US"/>
      </w:rPr>
      <w:t>orașe</w:t>
    </w:r>
    <w:proofErr w:type="spellEnd"/>
    <w:r w:rsidRPr="00BA2A71">
      <w:rPr>
        <w:rFonts w:ascii="Calibri" w:eastAsia="Calibri" w:hAnsi="Calibri" w:cs="Calibri"/>
        <w:sz w:val="16"/>
        <w:szCs w:val="16"/>
        <w:lang w:val="en-US"/>
      </w:rPr>
      <w:t xml:space="preserve">/ </w:t>
    </w:r>
    <w:proofErr w:type="spellStart"/>
    <w:r w:rsidRPr="00BA2A71">
      <w:rPr>
        <w:rFonts w:ascii="Calibri" w:eastAsia="Calibri" w:hAnsi="Calibri" w:cs="Calibri"/>
        <w:sz w:val="16"/>
        <w:szCs w:val="16"/>
        <w:lang w:val="en-US"/>
      </w:rPr>
      <w:t>municipii</w:t>
    </w:r>
    <w:proofErr w:type="spellEnd"/>
    <w:r w:rsidRPr="00BA2A71">
      <w:rPr>
        <w:rFonts w:ascii="Calibri" w:eastAsia="Calibri" w:hAnsi="Calibri" w:cs="Calibri"/>
        <w:sz w:val="16"/>
        <w:szCs w:val="16"/>
        <w:lang w:val="en-US"/>
      </w:rPr>
      <w:t xml:space="preserve"> cu </w:t>
    </w:r>
    <w:proofErr w:type="spellStart"/>
    <w:r w:rsidRPr="00BA2A71">
      <w:rPr>
        <w:rFonts w:ascii="Calibri" w:eastAsia="Calibri" w:hAnsi="Calibri" w:cs="Calibri"/>
        <w:sz w:val="16"/>
        <w:szCs w:val="16"/>
        <w:lang w:val="en-US"/>
      </w:rPr>
      <w:t>populație</w:t>
    </w:r>
    <w:proofErr w:type="spellEnd"/>
    <w:r w:rsidRPr="00BA2A71">
      <w:rPr>
        <w:rFonts w:ascii="Calibri" w:eastAsia="Calibri" w:hAnsi="Calibri" w:cs="Calibri"/>
        <w:sz w:val="16"/>
        <w:szCs w:val="16"/>
        <w:lang w:val="en-US"/>
      </w:rPr>
      <w:t xml:space="preserve"> de </w:t>
    </w:r>
    <w:proofErr w:type="spellStart"/>
    <w:r w:rsidRPr="00BA2A71">
      <w:rPr>
        <w:rFonts w:ascii="Calibri" w:eastAsia="Calibri" w:hAnsi="Calibri" w:cs="Calibri"/>
        <w:sz w:val="16"/>
        <w:szCs w:val="16"/>
        <w:lang w:val="en-US"/>
      </w:rPr>
      <w:t>peste</w:t>
    </w:r>
    <w:proofErr w:type="spellEnd"/>
    <w:r w:rsidRPr="00BA2A71">
      <w:rPr>
        <w:rFonts w:ascii="Calibri" w:eastAsia="Calibri" w:hAnsi="Calibri" w:cs="Calibri"/>
        <w:sz w:val="16"/>
        <w:szCs w:val="16"/>
        <w:lang w:val="en-US"/>
      </w:rPr>
      <w:t xml:space="preserve"> 20.000 </w:t>
    </w:r>
    <w:proofErr w:type="spellStart"/>
    <w:r w:rsidRPr="00BA2A71">
      <w:rPr>
        <w:rFonts w:ascii="Calibri" w:eastAsia="Calibri" w:hAnsi="Calibri" w:cs="Calibri"/>
        <w:sz w:val="16"/>
        <w:szCs w:val="16"/>
        <w:lang w:val="en-US"/>
      </w:rPr>
      <w:t>locuitori</w:t>
    </w:r>
    <w:proofErr w:type="spellEnd"/>
    <w:r w:rsidRPr="00BA2A71">
      <w:rPr>
        <w:rFonts w:ascii="Calibri" w:eastAsia="Calibri" w:hAnsi="Calibri" w:cs="Calibri"/>
        <w:sz w:val="16"/>
        <w:szCs w:val="16"/>
        <w:lang w:val="en-US"/>
      </w:rPr>
      <w:t xml:space="preserve"> AP 5/ PI 9.vi/ OS 5.1.</w:t>
    </w:r>
  </w:p>
  <w:p w:rsidR="00BA2A71" w:rsidRPr="00BA2A71" w:rsidRDefault="00BA2A71" w:rsidP="00BA2A71">
    <w:pPr>
      <w:tabs>
        <w:tab w:val="center" w:pos="4680"/>
        <w:tab w:val="right" w:pos="9360"/>
      </w:tabs>
      <w:spacing w:after="0" w:line="240" w:lineRule="auto"/>
      <w:jc w:val="both"/>
      <w:rPr>
        <w:rFonts w:ascii="Calibri" w:eastAsia="Calibri" w:hAnsi="Calibri" w:cs="Calibri"/>
        <w:sz w:val="16"/>
        <w:szCs w:val="16"/>
        <w:lang w:val="fr-FR"/>
      </w:rPr>
    </w:pPr>
    <w:proofErr w:type="spellStart"/>
    <w:r w:rsidRPr="00BA2A71">
      <w:rPr>
        <w:rFonts w:ascii="Calibri" w:eastAsia="Calibri" w:hAnsi="Calibri" w:cs="Calibri"/>
        <w:sz w:val="16"/>
        <w:szCs w:val="16"/>
        <w:lang w:val="fr-FR"/>
      </w:rPr>
      <w:t>Titlul</w:t>
    </w:r>
    <w:proofErr w:type="spellEnd"/>
    <w:r w:rsidRPr="00BA2A71">
      <w:rPr>
        <w:rFonts w:ascii="Calibri" w:eastAsia="Calibri" w:hAnsi="Calibri" w:cs="Calibri"/>
        <w:sz w:val="16"/>
        <w:szCs w:val="16"/>
        <w:lang w:val="fr-FR"/>
      </w:rPr>
      <w:t xml:space="preserve"> </w:t>
    </w:r>
    <w:proofErr w:type="spellStart"/>
    <w:r w:rsidRPr="00BA2A71">
      <w:rPr>
        <w:rFonts w:ascii="Calibri" w:eastAsia="Calibri" w:hAnsi="Calibri" w:cs="Calibri"/>
        <w:sz w:val="16"/>
        <w:szCs w:val="16"/>
        <w:lang w:val="fr-FR"/>
      </w:rPr>
      <w:t>proiectului</w:t>
    </w:r>
    <w:proofErr w:type="spellEnd"/>
    <w:r w:rsidRPr="00BA2A71">
      <w:rPr>
        <w:rFonts w:ascii="Calibri" w:eastAsia="Calibri" w:hAnsi="Calibri" w:cs="Calibri"/>
        <w:sz w:val="16"/>
        <w:szCs w:val="16"/>
        <w:lang w:val="fr-FR"/>
      </w:rPr>
      <w:t xml:space="preserve">: </w:t>
    </w:r>
    <w:proofErr w:type="spellStart"/>
    <w:r w:rsidRPr="00BA2A71">
      <w:rPr>
        <w:rFonts w:ascii="Calibri" w:eastAsia="Calibri" w:hAnsi="Calibri" w:cs="Calibri"/>
        <w:sz w:val="16"/>
        <w:szCs w:val="16"/>
        <w:lang w:val="fr-FR"/>
      </w:rPr>
      <w:t>Sprijin</w:t>
    </w:r>
    <w:proofErr w:type="spellEnd"/>
    <w:r w:rsidRPr="00BA2A71">
      <w:rPr>
        <w:rFonts w:ascii="Calibri" w:eastAsia="Calibri" w:hAnsi="Calibri" w:cs="Calibri"/>
        <w:sz w:val="16"/>
        <w:szCs w:val="16"/>
        <w:lang w:val="fr-FR"/>
      </w:rPr>
      <w:t xml:space="preserve"> </w:t>
    </w:r>
    <w:proofErr w:type="spellStart"/>
    <w:r w:rsidRPr="00BA2A71">
      <w:rPr>
        <w:rFonts w:ascii="Calibri" w:eastAsia="Calibri" w:hAnsi="Calibri" w:cs="Calibri"/>
        <w:sz w:val="16"/>
        <w:szCs w:val="16"/>
        <w:lang w:val="fr-FR"/>
      </w:rPr>
      <w:t>pentru</w:t>
    </w:r>
    <w:proofErr w:type="spellEnd"/>
    <w:r w:rsidRPr="00BA2A71">
      <w:rPr>
        <w:rFonts w:ascii="Calibri" w:eastAsia="Calibri" w:hAnsi="Calibri" w:cs="Calibri"/>
        <w:sz w:val="16"/>
        <w:szCs w:val="16"/>
        <w:lang w:val="fr-FR"/>
      </w:rPr>
      <w:t xml:space="preserve"> </w:t>
    </w:r>
    <w:proofErr w:type="spellStart"/>
    <w:r w:rsidRPr="00BA2A71">
      <w:rPr>
        <w:rFonts w:ascii="Calibri" w:eastAsia="Calibri" w:hAnsi="Calibri" w:cs="Calibri"/>
        <w:sz w:val="16"/>
        <w:szCs w:val="16"/>
        <w:lang w:val="fr-FR"/>
      </w:rPr>
      <w:t>functionarea</w:t>
    </w:r>
    <w:proofErr w:type="spellEnd"/>
    <w:r w:rsidRPr="00BA2A71">
      <w:rPr>
        <w:rFonts w:ascii="Calibri" w:eastAsia="Calibri" w:hAnsi="Calibri" w:cs="Calibri"/>
        <w:sz w:val="16"/>
        <w:szCs w:val="16"/>
        <w:lang w:val="fr-FR"/>
      </w:rPr>
      <w:t xml:space="preserve"> </w:t>
    </w:r>
    <w:proofErr w:type="spellStart"/>
    <w:r w:rsidRPr="00BA2A71">
      <w:rPr>
        <w:rFonts w:ascii="Calibri" w:eastAsia="Calibri" w:hAnsi="Calibri" w:cs="Calibri"/>
        <w:sz w:val="16"/>
        <w:szCs w:val="16"/>
        <w:lang w:val="fr-FR"/>
      </w:rPr>
      <w:t>Grupului</w:t>
    </w:r>
    <w:proofErr w:type="spellEnd"/>
    <w:r w:rsidRPr="00BA2A71">
      <w:rPr>
        <w:rFonts w:ascii="Calibri" w:eastAsia="Calibri" w:hAnsi="Calibri" w:cs="Calibri"/>
        <w:sz w:val="16"/>
        <w:szCs w:val="16"/>
        <w:lang w:val="fr-FR"/>
      </w:rPr>
      <w:t xml:space="preserve"> de </w:t>
    </w:r>
    <w:proofErr w:type="spellStart"/>
    <w:r w:rsidRPr="00BA2A71">
      <w:rPr>
        <w:rFonts w:ascii="Calibri" w:eastAsia="Calibri" w:hAnsi="Calibri" w:cs="Calibri"/>
        <w:sz w:val="16"/>
        <w:szCs w:val="16"/>
        <w:lang w:val="fr-FR"/>
      </w:rPr>
      <w:t>Actiune</w:t>
    </w:r>
    <w:proofErr w:type="spellEnd"/>
    <w:r w:rsidRPr="00BA2A71">
      <w:rPr>
        <w:rFonts w:ascii="Calibri" w:eastAsia="Calibri" w:hAnsi="Calibri" w:cs="Calibri"/>
        <w:sz w:val="16"/>
        <w:szCs w:val="16"/>
        <w:lang w:val="fr-FR"/>
      </w:rPr>
      <w:t xml:space="preserve"> </w:t>
    </w:r>
    <w:proofErr w:type="spellStart"/>
    <w:r w:rsidRPr="00BA2A71">
      <w:rPr>
        <w:rFonts w:ascii="Calibri" w:eastAsia="Calibri" w:hAnsi="Calibri" w:cs="Calibri"/>
        <w:sz w:val="16"/>
        <w:szCs w:val="16"/>
        <w:lang w:val="fr-FR"/>
      </w:rPr>
      <w:t>Locala</w:t>
    </w:r>
    <w:proofErr w:type="spellEnd"/>
    <w:r w:rsidRPr="00BA2A71">
      <w:rPr>
        <w:rFonts w:ascii="Calibri" w:eastAsia="Calibri" w:hAnsi="Calibri" w:cs="Calibri"/>
        <w:sz w:val="16"/>
        <w:szCs w:val="16"/>
        <w:lang w:val="fr-FR"/>
      </w:rPr>
      <w:t xml:space="preserve"> Bacău;</w:t>
    </w:r>
  </w:p>
  <w:p w:rsidR="00BA2A71" w:rsidRPr="00BA2A71" w:rsidRDefault="00BA2A71" w:rsidP="00BA2A71">
    <w:pPr>
      <w:tabs>
        <w:tab w:val="center" w:pos="4680"/>
        <w:tab w:val="right" w:pos="9360"/>
      </w:tabs>
      <w:spacing w:after="0" w:line="240" w:lineRule="auto"/>
      <w:jc w:val="both"/>
      <w:rPr>
        <w:rFonts w:ascii="Calibri" w:eastAsia="Calibri" w:hAnsi="Calibri" w:cs="Calibri"/>
        <w:sz w:val="16"/>
        <w:szCs w:val="16"/>
        <w:lang w:val="en-US"/>
      </w:rPr>
    </w:pPr>
    <w:proofErr w:type="gramStart"/>
    <w:r w:rsidRPr="00BA2A71">
      <w:rPr>
        <w:rFonts w:ascii="Calibri" w:eastAsia="Calibri" w:hAnsi="Calibri" w:cs="Calibri"/>
        <w:sz w:val="16"/>
        <w:szCs w:val="16"/>
        <w:lang w:val="en-US"/>
      </w:rPr>
      <w:t>Contract :</w:t>
    </w:r>
    <w:proofErr w:type="gramEnd"/>
    <w:r w:rsidRPr="00BA2A71">
      <w:rPr>
        <w:rFonts w:ascii="Calibri" w:eastAsia="Calibri" w:hAnsi="Calibri" w:cs="Calibri"/>
        <w:sz w:val="16"/>
        <w:szCs w:val="16"/>
        <w:lang w:val="en-US"/>
      </w:rPr>
      <w:t xml:space="preserve"> POCU/390/5/1/123729</w:t>
    </w:r>
  </w:p>
  <w:p w:rsidR="00BA2A71" w:rsidRDefault="00BA2A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2D8F"/>
    <w:multiLevelType w:val="multilevel"/>
    <w:tmpl w:val="FF4A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82908"/>
    <w:multiLevelType w:val="hybridMultilevel"/>
    <w:tmpl w:val="A64E88E8"/>
    <w:lvl w:ilvl="0" w:tplc="146014B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FC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57ACD"/>
    <w:multiLevelType w:val="hybridMultilevel"/>
    <w:tmpl w:val="4D18EF44"/>
    <w:lvl w:ilvl="0" w:tplc="7FE049BE">
      <w:start w:val="1"/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0F364011"/>
    <w:multiLevelType w:val="multilevel"/>
    <w:tmpl w:val="0F2E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7D0BF7"/>
    <w:multiLevelType w:val="hybridMultilevel"/>
    <w:tmpl w:val="6546AC14"/>
    <w:lvl w:ilvl="0" w:tplc="146014B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808CD"/>
    <w:multiLevelType w:val="hybridMultilevel"/>
    <w:tmpl w:val="9E2A1A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954B4"/>
    <w:multiLevelType w:val="hybridMultilevel"/>
    <w:tmpl w:val="40AEAB8A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4444D"/>
    <w:multiLevelType w:val="multilevel"/>
    <w:tmpl w:val="14BE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276751"/>
    <w:multiLevelType w:val="hybridMultilevel"/>
    <w:tmpl w:val="A358DFCA"/>
    <w:lvl w:ilvl="0" w:tplc="146014B0">
      <w:start w:val="1"/>
      <w:numFmt w:val="bullet"/>
      <w:lvlText w:val=""/>
      <w:lvlJc w:val="left"/>
      <w:pPr>
        <w:ind w:left="1440" w:hanging="360"/>
      </w:pPr>
      <w:rPr>
        <w:rFonts w:ascii="Wingdings 3" w:hAnsi="Wingdings 3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C8578A"/>
    <w:multiLevelType w:val="hybridMultilevel"/>
    <w:tmpl w:val="C720D200"/>
    <w:lvl w:ilvl="0" w:tplc="F3186C0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90803"/>
    <w:multiLevelType w:val="multilevel"/>
    <w:tmpl w:val="1F4E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492911"/>
    <w:multiLevelType w:val="hybridMultilevel"/>
    <w:tmpl w:val="CE90F452"/>
    <w:lvl w:ilvl="0" w:tplc="8AD82720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FFC000"/>
        <w:sz w:val="24"/>
      </w:rPr>
    </w:lvl>
    <w:lvl w:ilvl="1" w:tplc="BD5CE88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2F2933"/>
    <w:multiLevelType w:val="hybridMultilevel"/>
    <w:tmpl w:val="916EB142"/>
    <w:lvl w:ilvl="0" w:tplc="04180019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80019">
      <w:numFmt w:val="bullet"/>
      <w:lvlText w:val="•"/>
      <w:lvlJc w:val="left"/>
      <w:pPr>
        <w:ind w:left="1508" w:hanging="360"/>
      </w:pPr>
      <w:rPr>
        <w:rFonts w:ascii="Trebuchet MS" w:eastAsia="Times New Roman" w:hAnsi="Trebuchet MS" w:cs="Times New Roman" w:hint="default"/>
        <w:sz w:val="20"/>
      </w:rPr>
    </w:lvl>
    <w:lvl w:ilvl="2" w:tplc="0418001B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8000F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80019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8001B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8000F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80019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8001B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73A70D64"/>
    <w:multiLevelType w:val="hybridMultilevel"/>
    <w:tmpl w:val="CDF24F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E535A"/>
    <w:multiLevelType w:val="hybridMultilevel"/>
    <w:tmpl w:val="DFFEB6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57074"/>
    <w:multiLevelType w:val="multilevel"/>
    <w:tmpl w:val="D1B0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12"/>
  </w:num>
  <w:num w:numId="9">
    <w:abstractNumId w:val="1"/>
  </w:num>
  <w:num w:numId="10">
    <w:abstractNumId w:val="8"/>
  </w:num>
  <w:num w:numId="11">
    <w:abstractNumId w:val="6"/>
  </w:num>
  <w:num w:numId="12">
    <w:abstractNumId w:val="10"/>
  </w:num>
  <w:num w:numId="13">
    <w:abstractNumId w:val="9"/>
  </w:num>
  <w:num w:numId="14">
    <w:abstractNumId w:val="13"/>
  </w:num>
  <w:num w:numId="15">
    <w:abstractNumId w:val="5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58"/>
    <w:rsid w:val="000148CE"/>
    <w:rsid w:val="000662EF"/>
    <w:rsid w:val="00131F90"/>
    <w:rsid w:val="00143CCE"/>
    <w:rsid w:val="00184C1E"/>
    <w:rsid w:val="001924D7"/>
    <w:rsid w:val="001B4C58"/>
    <w:rsid w:val="001D4435"/>
    <w:rsid w:val="00252ECE"/>
    <w:rsid w:val="00253FEA"/>
    <w:rsid w:val="002C4934"/>
    <w:rsid w:val="002F53F4"/>
    <w:rsid w:val="0030254D"/>
    <w:rsid w:val="00375620"/>
    <w:rsid w:val="0043209D"/>
    <w:rsid w:val="00490A15"/>
    <w:rsid w:val="004D45C6"/>
    <w:rsid w:val="00555A0D"/>
    <w:rsid w:val="00576603"/>
    <w:rsid w:val="00580CCF"/>
    <w:rsid w:val="00592819"/>
    <w:rsid w:val="00607FDD"/>
    <w:rsid w:val="00617A8B"/>
    <w:rsid w:val="006C5B55"/>
    <w:rsid w:val="007413A3"/>
    <w:rsid w:val="00743C29"/>
    <w:rsid w:val="00775271"/>
    <w:rsid w:val="007C6D5A"/>
    <w:rsid w:val="007D2CDC"/>
    <w:rsid w:val="007F2958"/>
    <w:rsid w:val="00801205"/>
    <w:rsid w:val="0087580B"/>
    <w:rsid w:val="008C3EA3"/>
    <w:rsid w:val="008C538E"/>
    <w:rsid w:val="008C7A8D"/>
    <w:rsid w:val="008E16C1"/>
    <w:rsid w:val="008E3D10"/>
    <w:rsid w:val="00974205"/>
    <w:rsid w:val="00986962"/>
    <w:rsid w:val="009A3FCE"/>
    <w:rsid w:val="00A409CF"/>
    <w:rsid w:val="00A42F13"/>
    <w:rsid w:val="00A51451"/>
    <w:rsid w:val="00A54243"/>
    <w:rsid w:val="00A60EFA"/>
    <w:rsid w:val="00A926B3"/>
    <w:rsid w:val="00AE6033"/>
    <w:rsid w:val="00B427DF"/>
    <w:rsid w:val="00B448D4"/>
    <w:rsid w:val="00B543CF"/>
    <w:rsid w:val="00BA2A71"/>
    <w:rsid w:val="00C01692"/>
    <w:rsid w:val="00C066DD"/>
    <w:rsid w:val="00C14962"/>
    <w:rsid w:val="00C32DDE"/>
    <w:rsid w:val="00C65F1E"/>
    <w:rsid w:val="00C976C5"/>
    <w:rsid w:val="00D5682B"/>
    <w:rsid w:val="00D70CE0"/>
    <w:rsid w:val="00D91480"/>
    <w:rsid w:val="00DE73D3"/>
    <w:rsid w:val="00E133E7"/>
    <w:rsid w:val="00EB52B1"/>
    <w:rsid w:val="00EC3466"/>
    <w:rsid w:val="00F461DA"/>
    <w:rsid w:val="00FB6C2A"/>
    <w:rsid w:val="00FC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9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42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14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A71"/>
  </w:style>
  <w:style w:type="paragraph" w:styleId="Footer">
    <w:name w:val="footer"/>
    <w:basedOn w:val="Normal"/>
    <w:link w:val="FooterChar"/>
    <w:uiPriority w:val="99"/>
    <w:unhideWhenUsed/>
    <w:rsid w:val="00BA2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A71"/>
  </w:style>
  <w:style w:type="table" w:customStyle="1" w:styleId="TableGrid1">
    <w:name w:val="Table Grid1"/>
    <w:basedOn w:val="TableNormal"/>
    <w:next w:val="TableGrid"/>
    <w:uiPriority w:val="99"/>
    <w:rsid w:val="001924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9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42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14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A71"/>
  </w:style>
  <w:style w:type="paragraph" w:styleId="Footer">
    <w:name w:val="footer"/>
    <w:basedOn w:val="Normal"/>
    <w:link w:val="FooterChar"/>
    <w:uiPriority w:val="99"/>
    <w:unhideWhenUsed/>
    <w:rsid w:val="00BA2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A71"/>
  </w:style>
  <w:style w:type="table" w:customStyle="1" w:styleId="TableGrid1">
    <w:name w:val="Table Grid1"/>
    <w:basedOn w:val="TableNormal"/>
    <w:next w:val="TableGrid"/>
    <w:uiPriority w:val="99"/>
    <w:rsid w:val="001924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8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ddgalbacau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albacau.ro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ddgalbacau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ddgalbacau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2B6E0-431F-4035-B11E-712E9EF9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Utilizator</cp:lastModifiedBy>
  <cp:revision>10</cp:revision>
  <cp:lastPrinted>2020-10-19T09:04:00Z</cp:lastPrinted>
  <dcterms:created xsi:type="dcterms:W3CDTF">2020-11-27T11:45:00Z</dcterms:created>
  <dcterms:modified xsi:type="dcterms:W3CDTF">2020-12-21T12:48:00Z</dcterms:modified>
</cp:coreProperties>
</file>